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7A" w:rsidRPr="007C7E7A" w:rsidRDefault="007C7E7A" w:rsidP="007C7E7A">
      <w:pPr>
        <w:pBdr>
          <w:bottom w:val="single" w:sz="12" w:space="1" w:color="auto"/>
        </w:pBdr>
        <w:spacing w:after="200" w:line="276" w:lineRule="auto"/>
        <w:rPr>
          <w:rFonts w:ascii="Arial" w:eastAsia="MS Mincho" w:hAnsi="Arial" w:cs="Arial"/>
          <w:sz w:val="22"/>
          <w:szCs w:val="22"/>
        </w:rPr>
      </w:pPr>
      <w:r w:rsidRPr="007C7E7A">
        <w:rPr>
          <w:rFonts w:ascii="Arial" w:eastAsia="MS Mincho" w:hAnsi="Arial" w:cs="Arial"/>
          <w:noProof/>
          <w:sz w:val="22"/>
          <w:szCs w:val="22"/>
          <w:lang w:val="en-ZA" w:eastAsia="en-ZA"/>
        </w:rPr>
        <w:drawing>
          <wp:anchor distT="0" distB="0" distL="114300" distR="114300" simplePos="0" relativeHeight="251659264" behindDoc="1" locked="0" layoutInCell="1" allowOverlap="1" wp14:anchorId="25AC1882" wp14:editId="5634F47D">
            <wp:simplePos x="0" y="0"/>
            <wp:positionH relativeFrom="margin">
              <wp:posOffset>3343275</wp:posOffset>
            </wp:positionH>
            <wp:positionV relativeFrom="paragraph">
              <wp:posOffset>250825</wp:posOffset>
            </wp:positionV>
            <wp:extent cx="2028825" cy="1085850"/>
            <wp:effectExtent l="0" t="0" r="0" b="0"/>
            <wp:wrapTight wrapText="bothSides">
              <wp:wrapPolygon edited="0">
                <wp:start x="9938" y="3789"/>
                <wp:lineTo x="7301" y="4926"/>
                <wp:lineTo x="1420" y="9095"/>
                <wp:lineTo x="1420" y="15916"/>
                <wp:lineTo x="1825" y="16674"/>
                <wp:lineTo x="5476" y="17053"/>
                <wp:lineTo x="6287" y="20463"/>
                <wp:lineTo x="15211" y="20463"/>
                <wp:lineTo x="16023" y="16674"/>
                <wp:lineTo x="19876" y="16674"/>
                <wp:lineTo x="20079" y="8337"/>
                <wp:lineTo x="17848" y="5305"/>
                <wp:lineTo x="15211" y="3789"/>
                <wp:lineTo x="9938" y="378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085850"/>
                    </a:xfrm>
                    <a:prstGeom prst="rect">
                      <a:avLst/>
                    </a:prstGeom>
                    <a:noFill/>
                  </pic:spPr>
                </pic:pic>
              </a:graphicData>
            </a:graphic>
            <wp14:sizeRelH relativeFrom="margin">
              <wp14:pctWidth>0</wp14:pctWidth>
            </wp14:sizeRelH>
            <wp14:sizeRelV relativeFrom="margin">
              <wp14:pctHeight>0</wp14:pctHeight>
            </wp14:sizeRelV>
          </wp:anchor>
        </w:drawing>
      </w:r>
      <w:r w:rsidRPr="007C7E7A">
        <w:rPr>
          <w:rFonts w:ascii="Arial" w:eastAsia="MS Mincho" w:hAnsi="Arial" w:cs="Arial"/>
          <w:noProof/>
          <w:sz w:val="22"/>
          <w:szCs w:val="22"/>
          <w:lang w:val="en-ZA" w:eastAsia="en-ZA"/>
        </w:rPr>
        <w:t xml:space="preserve">    </w:t>
      </w:r>
    </w:p>
    <w:p w:rsidR="007C7E7A" w:rsidRPr="007C7E7A" w:rsidRDefault="007C7E7A" w:rsidP="007C7E7A">
      <w:pPr>
        <w:pBdr>
          <w:bottom w:val="single" w:sz="12" w:space="1" w:color="auto"/>
        </w:pBdr>
        <w:spacing w:after="200" w:line="276" w:lineRule="auto"/>
        <w:rPr>
          <w:rFonts w:ascii="Arial" w:eastAsia="MS Mincho" w:hAnsi="Arial" w:cs="Arial"/>
          <w:sz w:val="22"/>
          <w:szCs w:val="22"/>
        </w:rPr>
      </w:pPr>
      <w:r w:rsidRPr="007C7E7A">
        <w:rPr>
          <w:rFonts w:ascii="Calibri" w:eastAsia="Calibri" w:hAnsi="Calibri"/>
          <w:noProof/>
          <w:sz w:val="22"/>
          <w:szCs w:val="22"/>
          <w:lang w:val="en-ZA" w:eastAsia="en-ZA"/>
        </w:rPr>
        <w:drawing>
          <wp:inline distT="0" distB="0" distL="0" distR="0" wp14:anchorId="48944144" wp14:editId="7A98B015">
            <wp:extent cx="2243455" cy="990600"/>
            <wp:effectExtent l="0" t="0" r="4445" b="0"/>
            <wp:docPr id="27657" name="Picture 7"/>
            <wp:cNvGraphicFramePr/>
            <a:graphic xmlns:a="http://schemas.openxmlformats.org/drawingml/2006/main">
              <a:graphicData uri="http://schemas.openxmlformats.org/drawingml/2006/picture">
                <pic:pic xmlns:pic="http://schemas.openxmlformats.org/drawingml/2006/picture">
                  <pic:nvPicPr>
                    <pic:cNvPr id="27657" name="Picture 7"/>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3455" cy="990600"/>
                    </a:xfrm>
                    <a:prstGeom prst="rect">
                      <a:avLst/>
                    </a:prstGeom>
                    <a:noFill/>
                    <a:ln>
                      <a:noFill/>
                    </a:ln>
                    <a:extLst/>
                  </pic:spPr>
                </pic:pic>
              </a:graphicData>
            </a:graphic>
          </wp:inline>
        </w:drawing>
      </w:r>
    </w:p>
    <w:p w:rsidR="007C7E7A" w:rsidRPr="007C7E7A" w:rsidRDefault="007C7E7A" w:rsidP="007C7E7A">
      <w:pPr>
        <w:pBdr>
          <w:bottom w:val="single" w:sz="12" w:space="1" w:color="auto"/>
        </w:pBdr>
        <w:spacing w:after="200" w:line="276" w:lineRule="auto"/>
        <w:rPr>
          <w:rFonts w:ascii="Arial" w:eastAsia="MS Mincho" w:hAnsi="Arial" w:cs="Arial"/>
          <w:sz w:val="22"/>
          <w:szCs w:val="22"/>
        </w:rPr>
      </w:pPr>
    </w:p>
    <w:p w:rsidR="007C7E7A" w:rsidRPr="007C7E7A" w:rsidRDefault="007C7E7A" w:rsidP="007C7E7A">
      <w:pPr>
        <w:pBdr>
          <w:bottom w:val="single" w:sz="12" w:space="1" w:color="auto"/>
        </w:pBdr>
        <w:tabs>
          <w:tab w:val="left" w:pos="2989"/>
        </w:tabs>
        <w:spacing w:after="200" w:line="276" w:lineRule="auto"/>
        <w:contextualSpacing/>
        <w:jc w:val="center"/>
        <w:rPr>
          <w:rFonts w:ascii="Arial" w:eastAsia="MS Mincho" w:hAnsi="Arial" w:cs="Arial"/>
          <w:sz w:val="18"/>
          <w:szCs w:val="18"/>
        </w:rPr>
      </w:pPr>
      <w:r w:rsidRPr="007C7E7A">
        <w:rPr>
          <w:rFonts w:ascii="Arial" w:eastAsia="MS Mincho" w:hAnsi="Arial" w:cs="Arial"/>
          <w:sz w:val="18"/>
          <w:szCs w:val="18"/>
        </w:rPr>
        <w:t>Letaba House, Riverside Office Park, 1303 Heuwel Avenue, Centurion, 0046</w:t>
      </w:r>
    </w:p>
    <w:p w:rsidR="007C7E7A" w:rsidRPr="007C7E7A" w:rsidRDefault="007C7E7A" w:rsidP="007C7E7A">
      <w:pPr>
        <w:pBdr>
          <w:bottom w:val="single" w:sz="12" w:space="1" w:color="auto"/>
        </w:pBdr>
        <w:tabs>
          <w:tab w:val="left" w:pos="2989"/>
        </w:tabs>
        <w:spacing w:after="200" w:line="276" w:lineRule="auto"/>
        <w:contextualSpacing/>
        <w:jc w:val="center"/>
        <w:rPr>
          <w:rFonts w:ascii="Arial" w:eastAsia="MS Mincho" w:hAnsi="Arial" w:cs="Arial"/>
          <w:sz w:val="18"/>
          <w:szCs w:val="18"/>
        </w:rPr>
      </w:pPr>
      <w:r w:rsidRPr="007C7E7A">
        <w:rPr>
          <w:rFonts w:ascii="Arial" w:eastAsia="MS Mincho" w:hAnsi="Arial" w:cs="Arial"/>
          <w:sz w:val="18"/>
          <w:szCs w:val="18"/>
        </w:rPr>
        <w:t>Private Bag X105, Centurion, 0046 Tel: 012-848 5300</w:t>
      </w:r>
    </w:p>
    <w:p w:rsidR="007C7E7A" w:rsidRPr="007C7E7A" w:rsidRDefault="007C7E7A" w:rsidP="007C7E7A">
      <w:pPr>
        <w:ind w:left="5760" w:firstLine="720"/>
        <w:jc w:val="both"/>
        <w:rPr>
          <w:rFonts w:ascii="Arial" w:hAnsi="Arial" w:cs="Arial"/>
          <w:i/>
          <w:sz w:val="16"/>
          <w:lang w:val="en-GB"/>
        </w:rPr>
      </w:pPr>
    </w:p>
    <w:p w:rsidR="006417F7" w:rsidRPr="009A6852" w:rsidRDefault="006417F7" w:rsidP="00AC7D88">
      <w:pPr>
        <w:tabs>
          <w:tab w:val="left" w:pos="-1105"/>
          <w:tab w:val="left" w:pos="-720"/>
          <w:tab w:val="left" w:pos="0"/>
          <w:tab w:val="left" w:pos="1560"/>
          <w:tab w:val="left" w:pos="2266"/>
          <w:tab w:val="left" w:pos="3004"/>
        </w:tabs>
        <w:jc w:val="center"/>
        <w:rPr>
          <w:rFonts w:ascii="Arial" w:hAnsi="Arial" w:cs="Arial"/>
          <w:b/>
          <w:sz w:val="22"/>
          <w:szCs w:val="22"/>
          <w:lang w:val="en-GB"/>
        </w:rPr>
      </w:pPr>
      <w:r w:rsidRPr="009A6852">
        <w:rPr>
          <w:rFonts w:ascii="Arial" w:hAnsi="Arial" w:cs="Arial"/>
          <w:b/>
          <w:sz w:val="22"/>
          <w:szCs w:val="22"/>
          <w:lang w:val="en-GB"/>
        </w:rPr>
        <w:t>The MUNICIPAL INFRASTRUCTURE SUPPORT AGENT (MISA), is a government component within the Department of Cooperative Governance and Traditional Affairs</w:t>
      </w:r>
      <w:r w:rsidR="00CB4D3C">
        <w:rPr>
          <w:rFonts w:ascii="Arial" w:hAnsi="Arial" w:cs="Arial"/>
          <w:b/>
          <w:sz w:val="22"/>
          <w:szCs w:val="22"/>
          <w:lang w:val="en-GB"/>
        </w:rPr>
        <w:t>.</w:t>
      </w:r>
    </w:p>
    <w:p w:rsidR="006417F7" w:rsidRPr="009A6852" w:rsidRDefault="006417F7" w:rsidP="00AC7D88">
      <w:pPr>
        <w:tabs>
          <w:tab w:val="left" w:pos="-1105"/>
          <w:tab w:val="left" w:pos="-720"/>
          <w:tab w:val="left" w:pos="0"/>
          <w:tab w:val="left" w:pos="1560"/>
          <w:tab w:val="left" w:pos="2266"/>
          <w:tab w:val="left" w:pos="3004"/>
        </w:tabs>
        <w:ind w:left="1983" w:hanging="1983"/>
        <w:jc w:val="both"/>
        <w:rPr>
          <w:rFonts w:ascii="Arial" w:hAnsi="Arial" w:cs="Arial"/>
          <w:b/>
          <w:sz w:val="22"/>
          <w:szCs w:val="22"/>
          <w:lang w:val="en-GB"/>
        </w:rPr>
      </w:pPr>
    </w:p>
    <w:p w:rsidR="006417F7" w:rsidRDefault="006417F7" w:rsidP="00AC7D88">
      <w:pPr>
        <w:tabs>
          <w:tab w:val="left" w:pos="-1105"/>
          <w:tab w:val="left" w:pos="-720"/>
          <w:tab w:val="left" w:pos="0"/>
          <w:tab w:val="left" w:pos="1560"/>
          <w:tab w:val="left" w:pos="2266"/>
          <w:tab w:val="left" w:pos="3004"/>
        </w:tabs>
        <w:ind w:left="1983" w:hanging="1983"/>
        <w:jc w:val="both"/>
        <w:rPr>
          <w:rFonts w:ascii="Arial" w:hAnsi="Arial" w:cs="Arial"/>
          <w:b/>
          <w:sz w:val="22"/>
          <w:szCs w:val="22"/>
          <w:lang w:val="en-GB"/>
        </w:rPr>
      </w:pPr>
      <w:r w:rsidRPr="009A6852">
        <w:rPr>
          <w:rFonts w:ascii="Arial" w:hAnsi="Arial" w:cs="Arial"/>
          <w:b/>
          <w:sz w:val="22"/>
          <w:szCs w:val="22"/>
          <w:lang w:val="en-GB"/>
        </w:rPr>
        <w:t>MISA invites suitable candidates to apply for the following positions, based in MISA Head Office in Centurion, Pretoria</w:t>
      </w:r>
      <w:r w:rsidR="009B7B26" w:rsidRPr="009A6852">
        <w:rPr>
          <w:rFonts w:ascii="Arial" w:hAnsi="Arial" w:cs="Arial"/>
          <w:b/>
          <w:sz w:val="22"/>
          <w:szCs w:val="22"/>
          <w:lang w:val="en-GB"/>
        </w:rPr>
        <w:t xml:space="preserve"> and other provinces</w:t>
      </w:r>
    </w:p>
    <w:p w:rsidR="00A953CF" w:rsidRDefault="00A953CF" w:rsidP="00AC7D88">
      <w:pPr>
        <w:tabs>
          <w:tab w:val="left" w:pos="-1105"/>
          <w:tab w:val="left" w:pos="-720"/>
          <w:tab w:val="left" w:pos="0"/>
          <w:tab w:val="left" w:pos="1560"/>
          <w:tab w:val="left" w:pos="2266"/>
          <w:tab w:val="left" w:pos="3004"/>
        </w:tabs>
        <w:ind w:left="1983" w:hanging="1983"/>
        <w:jc w:val="both"/>
        <w:rPr>
          <w:rFonts w:ascii="Arial" w:hAnsi="Arial" w:cs="Arial"/>
          <w:b/>
          <w:sz w:val="22"/>
          <w:szCs w:val="22"/>
          <w:lang w:val="en-GB"/>
        </w:rPr>
      </w:pPr>
    </w:p>
    <w:p w:rsidR="005F43D3" w:rsidRPr="00496301" w:rsidRDefault="00A953CF" w:rsidP="00496301">
      <w:pPr>
        <w:tabs>
          <w:tab w:val="left" w:pos="-1105"/>
          <w:tab w:val="left" w:pos="-720"/>
        </w:tabs>
        <w:jc w:val="both"/>
        <w:rPr>
          <w:rFonts w:ascii="Arial" w:hAnsi="Arial" w:cs="Arial"/>
          <w:b/>
          <w:sz w:val="22"/>
          <w:szCs w:val="22"/>
          <w:u w:val="single"/>
          <w:lang w:val="en-ZA"/>
        </w:rPr>
      </w:pPr>
      <w:r w:rsidRPr="00A953CF">
        <w:rPr>
          <w:rFonts w:ascii="Arial" w:hAnsi="Arial" w:cs="Arial"/>
          <w:b/>
          <w:sz w:val="22"/>
          <w:szCs w:val="22"/>
          <w:u w:val="single"/>
        </w:rPr>
        <w:t xml:space="preserve">NOTE FOR ALL </w:t>
      </w:r>
      <w:r w:rsidRPr="00A953CF">
        <w:rPr>
          <w:rFonts w:ascii="Arial" w:hAnsi="Arial" w:cs="Arial"/>
          <w:b/>
          <w:sz w:val="22"/>
          <w:szCs w:val="22"/>
          <w:u w:val="single"/>
          <w:lang w:val="en-ZA"/>
        </w:rPr>
        <w:t>APPLICATIONS</w:t>
      </w:r>
      <w:r w:rsidRPr="00496301">
        <w:rPr>
          <w:rFonts w:ascii="Arial" w:hAnsi="Arial" w:cs="Arial"/>
          <w:b/>
          <w:sz w:val="22"/>
          <w:szCs w:val="22"/>
          <w:lang w:val="en-ZA"/>
        </w:rPr>
        <w:t>:</w:t>
      </w:r>
      <w:r w:rsidR="00082E32" w:rsidRPr="00496301">
        <w:rPr>
          <w:rFonts w:ascii="Arial" w:hAnsi="Arial" w:cs="Arial"/>
          <w:b/>
          <w:sz w:val="22"/>
          <w:szCs w:val="22"/>
          <w:lang w:val="en-ZA"/>
        </w:rPr>
        <w:t xml:space="preserve"> </w:t>
      </w:r>
      <w:r w:rsidR="005F43D3" w:rsidRPr="006C4E5A">
        <w:rPr>
          <w:rFonts w:ascii="Arial" w:hAnsi="Arial" w:cs="Arial"/>
          <w:sz w:val="22"/>
          <w:szCs w:val="22"/>
          <w:lang w:val="en-GB"/>
        </w:rPr>
        <w:t>All applicants must be SA citizens/ permanent residents. Applications must be submitted on Z83 form obtainable from any public service department or on the internet at www.gov.za/documents and must be accompanied by a recently updated comprehensive CV (with contactable references and certified copies of all qualifications, Identity Document (ID) not older than three months, including Drivers’ licence (where it is required). It is the applicant’s responsibility to have foreign qualifications evaluated by the South African Qualification Authority (SAQA) and the evaluation certificate from SAQA must be attached. Failure to sign z83 and submit the requested documents will result in your application not being considered. Candidates whose appointments will promote representativity in terms of race, gender and disability will receive preference.</w:t>
      </w:r>
    </w:p>
    <w:p w:rsidR="005F43D3" w:rsidRDefault="005F43D3" w:rsidP="005F43D3">
      <w:pPr>
        <w:tabs>
          <w:tab w:val="left" w:pos="-1105"/>
          <w:tab w:val="left" w:pos="-720"/>
        </w:tabs>
        <w:jc w:val="both"/>
        <w:rPr>
          <w:rFonts w:ascii="Arial" w:hAnsi="Arial" w:cs="Arial"/>
          <w:sz w:val="22"/>
          <w:szCs w:val="22"/>
          <w:lang w:val="en-GB"/>
        </w:rPr>
      </w:pPr>
    </w:p>
    <w:p w:rsidR="004336EE" w:rsidRDefault="004336EE" w:rsidP="004336EE">
      <w:pPr>
        <w:tabs>
          <w:tab w:val="left" w:pos="-1105"/>
          <w:tab w:val="left" w:pos="-720"/>
        </w:tabs>
        <w:jc w:val="both"/>
        <w:rPr>
          <w:rFonts w:ascii="Arial" w:hAnsi="Arial" w:cs="Arial"/>
          <w:sz w:val="22"/>
          <w:szCs w:val="22"/>
          <w:lang w:val="en-GB"/>
        </w:rPr>
      </w:pPr>
      <w:r w:rsidRPr="004336EE">
        <w:rPr>
          <w:rFonts w:ascii="Arial" w:hAnsi="Arial" w:cs="Arial"/>
          <w:sz w:val="22"/>
          <w:szCs w:val="22"/>
          <w:lang w:val="en-GB"/>
        </w:rPr>
        <w:t xml:space="preserve">Correspondence will only be entered into with short-listed applicants. If you have not been contacted within three (3) months of the closing date of this advertisement, please accept that your application was unsuccessful. </w:t>
      </w:r>
    </w:p>
    <w:p w:rsidR="004336EE" w:rsidRDefault="004336EE" w:rsidP="004336EE">
      <w:pPr>
        <w:tabs>
          <w:tab w:val="left" w:pos="-1105"/>
          <w:tab w:val="left" w:pos="-720"/>
        </w:tabs>
        <w:jc w:val="both"/>
        <w:rPr>
          <w:rFonts w:ascii="Arial" w:hAnsi="Arial" w:cs="Arial"/>
          <w:sz w:val="22"/>
          <w:szCs w:val="22"/>
          <w:lang w:val="en-GB"/>
        </w:rPr>
      </w:pPr>
    </w:p>
    <w:p w:rsidR="004336EE" w:rsidRPr="004336EE" w:rsidRDefault="004336EE" w:rsidP="004336EE">
      <w:pPr>
        <w:tabs>
          <w:tab w:val="left" w:pos="-1105"/>
          <w:tab w:val="left" w:pos="-720"/>
        </w:tabs>
        <w:jc w:val="both"/>
        <w:rPr>
          <w:rFonts w:ascii="Arial" w:hAnsi="Arial" w:cs="Arial"/>
          <w:sz w:val="22"/>
          <w:szCs w:val="22"/>
          <w:lang w:val="en-GB"/>
        </w:rPr>
      </w:pPr>
      <w:r w:rsidRPr="004336EE">
        <w:rPr>
          <w:rFonts w:ascii="Arial" w:hAnsi="Arial" w:cs="Arial"/>
          <w:sz w:val="22"/>
          <w:szCs w:val="22"/>
          <w:lang w:val="en-GB"/>
        </w:rPr>
        <w:t xml:space="preserve">Suitable candidates will be subjected to personnel suitability checks (criminal record check, citizenship verification, qualification/study verification and previous employment verification). </w:t>
      </w:r>
    </w:p>
    <w:p w:rsidR="004336EE" w:rsidRPr="004336EE" w:rsidRDefault="004336EE" w:rsidP="004336EE">
      <w:pPr>
        <w:tabs>
          <w:tab w:val="left" w:pos="-1105"/>
          <w:tab w:val="left" w:pos="-720"/>
        </w:tabs>
        <w:jc w:val="both"/>
        <w:rPr>
          <w:rFonts w:ascii="Arial" w:hAnsi="Arial" w:cs="Arial"/>
          <w:sz w:val="22"/>
          <w:szCs w:val="22"/>
          <w:lang w:val="en-GB"/>
        </w:rPr>
      </w:pPr>
    </w:p>
    <w:p w:rsidR="00F96B78" w:rsidRPr="00F96B78" w:rsidRDefault="00F96B78" w:rsidP="00F96B78">
      <w:pPr>
        <w:tabs>
          <w:tab w:val="left" w:pos="-1105"/>
          <w:tab w:val="left" w:pos="-720"/>
        </w:tabs>
        <w:jc w:val="both"/>
        <w:rPr>
          <w:rFonts w:ascii="Arial" w:hAnsi="Arial" w:cs="Arial"/>
          <w:sz w:val="22"/>
          <w:szCs w:val="22"/>
          <w:lang w:val="en-GB"/>
        </w:rPr>
      </w:pPr>
      <w:r w:rsidRPr="00F96B78">
        <w:rPr>
          <w:rFonts w:ascii="Arial" w:hAnsi="Arial" w:cs="Arial"/>
          <w:b/>
          <w:sz w:val="22"/>
          <w:szCs w:val="22"/>
          <w:lang w:val="en-GB"/>
        </w:rPr>
        <w:t>Note:</w:t>
      </w:r>
      <w:r w:rsidRPr="00F96B78">
        <w:rPr>
          <w:rFonts w:ascii="Arial" w:hAnsi="Arial" w:cs="Arial"/>
          <w:sz w:val="22"/>
          <w:szCs w:val="22"/>
          <w:lang w:val="en-GB"/>
        </w:rPr>
        <w:t xml:space="preserve"> all shortlisted candidates for Senior Management Service posts will be subjected to a technical exercise that intends to test relevant technical elements of the job. The successful candidate will be required to sign an annual performance agreement, disclose his/her financial interests and be subjected to security clearance.</w:t>
      </w:r>
    </w:p>
    <w:p w:rsidR="00472E28" w:rsidRDefault="00472E28" w:rsidP="00AC7D88">
      <w:pPr>
        <w:tabs>
          <w:tab w:val="left" w:pos="-1105"/>
          <w:tab w:val="left" w:pos="-720"/>
          <w:tab w:val="left" w:pos="0"/>
          <w:tab w:val="left" w:pos="1560"/>
          <w:tab w:val="left" w:pos="2266"/>
          <w:tab w:val="left" w:pos="3004"/>
        </w:tabs>
        <w:ind w:left="1983" w:hanging="1983"/>
        <w:jc w:val="both"/>
        <w:rPr>
          <w:rFonts w:ascii="Arial" w:hAnsi="Arial" w:cs="Arial"/>
          <w:b/>
          <w:sz w:val="22"/>
          <w:szCs w:val="22"/>
          <w:lang w:val="en-GB"/>
        </w:rPr>
      </w:pPr>
    </w:p>
    <w:p w:rsidR="008217A2" w:rsidRPr="008217A2" w:rsidRDefault="008217A2" w:rsidP="00AC7D88">
      <w:pPr>
        <w:ind w:left="2127" w:hanging="2127"/>
        <w:jc w:val="both"/>
        <w:rPr>
          <w:rFonts w:ascii="Arial" w:hAnsi="Arial" w:cs="Arial"/>
          <w:b/>
          <w:snapToGrid w:val="0"/>
        </w:rPr>
      </w:pPr>
    </w:p>
    <w:p w:rsidR="00F96DAD" w:rsidRDefault="00F96DAD" w:rsidP="00AC7D88">
      <w:pPr>
        <w:autoSpaceDE w:val="0"/>
        <w:autoSpaceDN w:val="0"/>
        <w:adjustRightInd w:val="0"/>
        <w:ind w:left="2880" w:hanging="2880"/>
        <w:jc w:val="both"/>
        <w:rPr>
          <w:rFonts w:ascii="Arial" w:hAnsi="Arial" w:cs="Arial"/>
          <w:b/>
          <w:bCs/>
        </w:rPr>
      </w:pPr>
      <w:r w:rsidRPr="008217A2">
        <w:rPr>
          <w:rFonts w:ascii="Arial" w:hAnsi="Arial" w:cs="Arial"/>
          <w:b/>
          <w:bCs/>
        </w:rPr>
        <w:t>POST:</w:t>
      </w:r>
      <w:r w:rsidRPr="008217A2">
        <w:rPr>
          <w:rFonts w:ascii="Arial" w:hAnsi="Arial" w:cs="Arial"/>
          <w:b/>
          <w:bCs/>
        </w:rPr>
        <w:tab/>
      </w:r>
      <w:r w:rsidR="00764546">
        <w:rPr>
          <w:rFonts w:ascii="Arial" w:hAnsi="Arial" w:cs="Arial"/>
          <w:b/>
          <w:bCs/>
        </w:rPr>
        <w:t>D</w:t>
      </w:r>
      <w:r w:rsidR="00F210B3">
        <w:rPr>
          <w:rFonts w:ascii="Arial" w:hAnsi="Arial" w:cs="Arial"/>
          <w:b/>
          <w:bCs/>
        </w:rPr>
        <w:t>EPUTY</w:t>
      </w:r>
      <w:r w:rsidR="00764546">
        <w:rPr>
          <w:rFonts w:ascii="Arial" w:hAnsi="Arial" w:cs="Arial"/>
          <w:b/>
          <w:bCs/>
        </w:rPr>
        <w:t xml:space="preserve"> DIRECTOR</w:t>
      </w:r>
      <w:r w:rsidR="00F210B3">
        <w:rPr>
          <w:rFonts w:ascii="Arial" w:hAnsi="Arial" w:cs="Arial"/>
          <w:b/>
          <w:bCs/>
        </w:rPr>
        <w:t>-GENERAL</w:t>
      </w:r>
      <w:r>
        <w:rPr>
          <w:rFonts w:ascii="Arial" w:hAnsi="Arial" w:cs="Arial"/>
          <w:b/>
          <w:bCs/>
        </w:rPr>
        <w:t xml:space="preserve">: </w:t>
      </w:r>
      <w:r w:rsidR="00F210B3">
        <w:rPr>
          <w:rFonts w:ascii="Arial" w:hAnsi="Arial" w:cs="Arial"/>
          <w:b/>
          <w:bCs/>
        </w:rPr>
        <w:t>TECHNICAL SUPPORT SERVICE</w:t>
      </w:r>
      <w:r w:rsidR="008E3104">
        <w:rPr>
          <w:rFonts w:ascii="Arial" w:hAnsi="Arial" w:cs="Arial"/>
          <w:b/>
          <w:bCs/>
        </w:rPr>
        <w:t>S</w:t>
      </w:r>
    </w:p>
    <w:p w:rsidR="00F86BAF" w:rsidRDefault="00F86BAF" w:rsidP="00AC7D88">
      <w:pPr>
        <w:autoSpaceDE w:val="0"/>
        <w:autoSpaceDN w:val="0"/>
        <w:adjustRightInd w:val="0"/>
        <w:ind w:left="2880" w:hanging="2880"/>
        <w:jc w:val="both"/>
        <w:rPr>
          <w:rFonts w:ascii="Arial" w:hAnsi="Arial" w:cs="Arial"/>
          <w:b/>
          <w:bCs/>
          <w:lang w:val="en-ZA" w:eastAsia="en-ZA"/>
        </w:rPr>
      </w:pPr>
    </w:p>
    <w:p w:rsidR="00F96DAD" w:rsidRDefault="00F96DAD" w:rsidP="00AC7D88">
      <w:pPr>
        <w:autoSpaceDE w:val="0"/>
        <w:autoSpaceDN w:val="0"/>
        <w:adjustRightInd w:val="0"/>
        <w:ind w:left="2880" w:hanging="2880"/>
        <w:jc w:val="both"/>
        <w:rPr>
          <w:rFonts w:ascii="Arial" w:hAnsi="Arial" w:cs="Arial"/>
          <w:b/>
          <w:bCs/>
          <w:lang w:val="en-ZA" w:eastAsia="en-ZA"/>
        </w:rPr>
      </w:pPr>
      <w:r>
        <w:rPr>
          <w:rFonts w:ascii="Arial" w:hAnsi="Arial" w:cs="Arial"/>
          <w:b/>
          <w:bCs/>
          <w:lang w:val="en-ZA" w:eastAsia="en-ZA"/>
        </w:rPr>
        <w:t>REF NO:</w:t>
      </w:r>
      <w:r w:rsidR="00BB0A18">
        <w:rPr>
          <w:rFonts w:ascii="Arial" w:hAnsi="Arial" w:cs="Arial"/>
          <w:b/>
          <w:bCs/>
          <w:lang w:val="en-ZA" w:eastAsia="en-ZA"/>
        </w:rPr>
        <w:tab/>
      </w:r>
      <w:r w:rsidR="00385094">
        <w:rPr>
          <w:rFonts w:ascii="Arial" w:hAnsi="Arial" w:cs="Arial"/>
          <w:b/>
          <w:bCs/>
          <w:lang w:val="en-ZA" w:eastAsia="en-ZA"/>
        </w:rPr>
        <w:t>HR/DDG/TSS/01</w:t>
      </w:r>
    </w:p>
    <w:p w:rsidR="00F86BAF" w:rsidRPr="008217A2" w:rsidRDefault="00F86BAF" w:rsidP="00AC7D88">
      <w:pPr>
        <w:autoSpaceDE w:val="0"/>
        <w:autoSpaceDN w:val="0"/>
        <w:adjustRightInd w:val="0"/>
        <w:ind w:left="2880" w:hanging="2880"/>
        <w:jc w:val="both"/>
        <w:rPr>
          <w:rFonts w:ascii="Arial" w:hAnsi="Arial" w:cs="Arial"/>
          <w:b/>
          <w:bCs/>
          <w:lang w:val="en-ZA" w:eastAsia="en-ZA"/>
        </w:rPr>
      </w:pPr>
    </w:p>
    <w:p w:rsidR="00F96DAD" w:rsidRDefault="00F96DAD" w:rsidP="00AC7D88">
      <w:pPr>
        <w:autoSpaceDE w:val="0"/>
        <w:autoSpaceDN w:val="0"/>
        <w:adjustRightInd w:val="0"/>
        <w:ind w:left="2880" w:hanging="2880"/>
        <w:jc w:val="both"/>
        <w:rPr>
          <w:rFonts w:ascii="Arial" w:hAnsi="Arial" w:cs="Arial"/>
          <w:b/>
          <w:bCs/>
          <w:iCs/>
          <w:lang w:val="en-ZA" w:eastAsia="en-ZA"/>
        </w:rPr>
      </w:pPr>
      <w:r w:rsidRPr="008217A2">
        <w:rPr>
          <w:rFonts w:ascii="Arial" w:hAnsi="Arial" w:cs="Arial"/>
          <w:b/>
          <w:bCs/>
          <w:lang w:val="en-ZA" w:eastAsia="en-ZA"/>
        </w:rPr>
        <w:t>SALARY:</w:t>
      </w:r>
      <w:r w:rsidRPr="008217A2">
        <w:rPr>
          <w:rFonts w:ascii="Arial" w:hAnsi="Arial" w:cs="Arial"/>
          <w:b/>
          <w:bCs/>
          <w:lang w:val="en-ZA" w:eastAsia="en-ZA"/>
        </w:rPr>
        <w:tab/>
      </w:r>
      <w:r w:rsidR="00317DE4">
        <w:rPr>
          <w:rFonts w:ascii="Arial" w:hAnsi="Arial" w:cs="Arial"/>
          <w:b/>
          <w:bCs/>
          <w:iCs/>
          <w:lang w:val="en-ZA" w:eastAsia="en-ZA"/>
        </w:rPr>
        <w:t>R 1 </w:t>
      </w:r>
      <w:r w:rsidR="004164C6">
        <w:rPr>
          <w:rFonts w:ascii="Arial" w:hAnsi="Arial" w:cs="Arial"/>
          <w:b/>
          <w:bCs/>
          <w:iCs/>
          <w:lang w:val="en-ZA" w:eastAsia="en-ZA"/>
        </w:rPr>
        <w:t>5</w:t>
      </w:r>
      <w:r w:rsidR="005745BC">
        <w:rPr>
          <w:rFonts w:ascii="Arial" w:hAnsi="Arial" w:cs="Arial"/>
          <w:b/>
          <w:bCs/>
          <w:iCs/>
          <w:lang w:val="en-ZA" w:eastAsia="en-ZA"/>
        </w:rPr>
        <w:t>21 591</w:t>
      </w:r>
      <w:r w:rsidR="00317DE4">
        <w:rPr>
          <w:rFonts w:ascii="Arial" w:hAnsi="Arial" w:cs="Arial"/>
          <w:b/>
          <w:bCs/>
          <w:iCs/>
          <w:lang w:val="en-ZA" w:eastAsia="en-ZA"/>
        </w:rPr>
        <w:t xml:space="preserve"> – R </w:t>
      </w:r>
      <w:r w:rsidR="001840F6">
        <w:rPr>
          <w:rFonts w:ascii="Arial" w:hAnsi="Arial" w:cs="Arial"/>
          <w:b/>
          <w:bCs/>
          <w:iCs/>
          <w:lang w:val="en-ZA" w:eastAsia="en-ZA"/>
        </w:rPr>
        <w:t>1 714 074</w:t>
      </w:r>
      <w:r w:rsidRPr="008217A2">
        <w:rPr>
          <w:rFonts w:ascii="Arial" w:hAnsi="Arial" w:cs="Arial"/>
          <w:b/>
          <w:bCs/>
          <w:iCs/>
          <w:lang w:val="en-ZA" w:eastAsia="en-ZA"/>
        </w:rPr>
        <w:t xml:space="preserve"> </w:t>
      </w:r>
      <w:r w:rsidR="00EE3F9A">
        <w:rPr>
          <w:rFonts w:ascii="Arial" w:hAnsi="Arial" w:cs="Arial"/>
          <w:b/>
          <w:bCs/>
          <w:iCs/>
          <w:lang w:val="en-ZA" w:eastAsia="en-ZA"/>
        </w:rPr>
        <w:t xml:space="preserve">Total </w:t>
      </w:r>
      <w:r w:rsidR="00ED18E6">
        <w:rPr>
          <w:rFonts w:ascii="Arial" w:hAnsi="Arial" w:cs="Arial"/>
          <w:b/>
          <w:bCs/>
          <w:iCs/>
          <w:lang w:val="en-ZA" w:eastAsia="en-ZA"/>
        </w:rPr>
        <w:t>C</w:t>
      </w:r>
      <w:r w:rsidR="00EE3F9A">
        <w:rPr>
          <w:rFonts w:ascii="Arial" w:hAnsi="Arial" w:cs="Arial"/>
          <w:b/>
          <w:bCs/>
          <w:iCs/>
          <w:lang w:val="en-ZA" w:eastAsia="en-ZA"/>
        </w:rPr>
        <w:t xml:space="preserve">ost </w:t>
      </w:r>
      <w:r w:rsidR="00ED18E6">
        <w:rPr>
          <w:rFonts w:ascii="Arial" w:hAnsi="Arial" w:cs="Arial"/>
          <w:b/>
          <w:bCs/>
          <w:iCs/>
          <w:lang w:val="en-ZA" w:eastAsia="en-ZA"/>
        </w:rPr>
        <w:t>P</w:t>
      </w:r>
      <w:r w:rsidR="00EE3F9A">
        <w:rPr>
          <w:rFonts w:ascii="Arial" w:hAnsi="Arial" w:cs="Arial"/>
          <w:b/>
          <w:bCs/>
          <w:iCs/>
          <w:lang w:val="en-ZA" w:eastAsia="en-ZA"/>
        </w:rPr>
        <w:t>ackage per annum</w:t>
      </w:r>
    </w:p>
    <w:p w:rsidR="00F86BAF" w:rsidRPr="00F96DAD" w:rsidRDefault="00F86BAF" w:rsidP="00AC7D88">
      <w:pPr>
        <w:autoSpaceDE w:val="0"/>
        <w:autoSpaceDN w:val="0"/>
        <w:adjustRightInd w:val="0"/>
        <w:ind w:left="2880" w:hanging="2880"/>
        <w:jc w:val="both"/>
        <w:rPr>
          <w:rFonts w:ascii="Arial" w:hAnsi="Arial" w:cs="Arial"/>
          <w:b/>
          <w:bCs/>
          <w:iCs/>
          <w:lang w:val="en-ZA" w:eastAsia="en-ZA"/>
        </w:rPr>
      </w:pPr>
    </w:p>
    <w:p w:rsidR="00F96DAD" w:rsidRPr="008217A2" w:rsidRDefault="00F96DAD" w:rsidP="00AC7D88">
      <w:pPr>
        <w:autoSpaceDE w:val="0"/>
        <w:autoSpaceDN w:val="0"/>
        <w:adjustRightInd w:val="0"/>
        <w:rPr>
          <w:rFonts w:ascii="Arial" w:hAnsi="Arial" w:cs="Arial"/>
          <w:color w:val="FF0000"/>
          <w:lang w:val="en-GB" w:eastAsia="en-GB"/>
        </w:rPr>
      </w:pPr>
      <w:r w:rsidRPr="008217A2">
        <w:rPr>
          <w:rFonts w:ascii="Arial" w:hAnsi="Arial" w:cs="Arial"/>
          <w:b/>
          <w:lang w:val="en-ZA"/>
        </w:rPr>
        <w:t>CENTRE:</w:t>
      </w:r>
      <w:r w:rsidRPr="008217A2">
        <w:rPr>
          <w:rFonts w:ascii="Arial" w:hAnsi="Arial" w:cs="Arial"/>
          <w:b/>
          <w:lang w:val="en-ZA"/>
        </w:rPr>
        <w:tab/>
      </w:r>
      <w:r w:rsidRPr="008217A2">
        <w:rPr>
          <w:rFonts w:ascii="Arial" w:hAnsi="Arial" w:cs="Arial"/>
          <w:b/>
          <w:lang w:val="en-ZA"/>
        </w:rPr>
        <w:tab/>
      </w:r>
      <w:r w:rsidRPr="008217A2">
        <w:rPr>
          <w:rFonts w:ascii="Arial" w:hAnsi="Arial" w:cs="Arial"/>
          <w:b/>
          <w:lang w:val="en-ZA"/>
        </w:rPr>
        <w:tab/>
      </w:r>
      <w:r w:rsidRPr="008217A2">
        <w:rPr>
          <w:rFonts w:ascii="Arial" w:hAnsi="Arial" w:cs="Arial"/>
          <w:b/>
        </w:rPr>
        <w:t>MISA Head Office</w:t>
      </w:r>
      <w:r w:rsidRPr="008217A2">
        <w:rPr>
          <w:rFonts w:ascii="Arial" w:hAnsi="Arial" w:cs="Arial"/>
        </w:rPr>
        <w:t xml:space="preserve"> </w:t>
      </w:r>
    </w:p>
    <w:p w:rsidR="00F96DAD" w:rsidRPr="008217A2" w:rsidRDefault="00F96DAD" w:rsidP="00AC7D88">
      <w:pPr>
        <w:autoSpaceDE w:val="0"/>
        <w:autoSpaceDN w:val="0"/>
        <w:adjustRightInd w:val="0"/>
        <w:rPr>
          <w:rFonts w:ascii="Arial" w:hAnsi="Arial" w:cs="Arial"/>
          <w:color w:val="000000"/>
        </w:rPr>
      </w:pPr>
    </w:p>
    <w:p w:rsidR="00F96DAD" w:rsidRDefault="00F96DAD" w:rsidP="00AC7D88">
      <w:pPr>
        <w:autoSpaceDE w:val="0"/>
        <w:autoSpaceDN w:val="0"/>
        <w:adjustRightInd w:val="0"/>
        <w:ind w:left="2880" w:hanging="2880"/>
        <w:jc w:val="both"/>
        <w:rPr>
          <w:rFonts w:ascii="Arial" w:hAnsi="Arial" w:cs="Arial"/>
          <w:lang w:val="en-ZA" w:eastAsia="en-ZA"/>
        </w:rPr>
      </w:pPr>
      <w:r w:rsidRPr="008217A2">
        <w:rPr>
          <w:rFonts w:ascii="Arial" w:hAnsi="Arial" w:cs="Arial"/>
          <w:b/>
        </w:rPr>
        <w:t>REQUIREMENTS:</w:t>
      </w:r>
      <w:r w:rsidRPr="008217A2">
        <w:rPr>
          <w:rFonts w:ascii="Arial" w:hAnsi="Arial" w:cs="Arial"/>
          <w:b/>
        </w:rPr>
        <w:tab/>
      </w:r>
      <w:bookmarkStart w:id="0" w:name="_Hlk25052662"/>
      <w:r w:rsidRPr="007F52F9">
        <w:rPr>
          <w:rFonts w:ascii="Arial" w:hAnsi="Arial" w:cs="Arial"/>
        </w:rPr>
        <w:t>A</w:t>
      </w:r>
      <w:r w:rsidR="00236C52">
        <w:rPr>
          <w:rFonts w:ascii="Arial" w:hAnsi="Arial" w:cs="Arial"/>
        </w:rPr>
        <w:t>n appropriate</w:t>
      </w:r>
      <w:r w:rsidRPr="007C4B56">
        <w:rPr>
          <w:rFonts w:ascii="Arial" w:hAnsi="Arial" w:cs="Arial"/>
        </w:rPr>
        <w:t xml:space="preserve"> </w:t>
      </w:r>
      <w:r w:rsidR="007C4B56" w:rsidRPr="007C4B56">
        <w:rPr>
          <w:rFonts w:ascii="Arial" w:hAnsi="Arial" w:cs="Arial"/>
        </w:rPr>
        <w:t>D</w:t>
      </w:r>
      <w:r>
        <w:rPr>
          <w:rFonts w:ascii="Arial" w:hAnsi="Arial" w:cs="Arial"/>
        </w:rPr>
        <w:t xml:space="preserve">egree </w:t>
      </w:r>
      <w:bookmarkEnd w:id="0"/>
      <w:r>
        <w:rPr>
          <w:rFonts w:ascii="Arial" w:hAnsi="Arial" w:cs="Arial"/>
        </w:rPr>
        <w:t xml:space="preserve">in </w:t>
      </w:r>
      <w:r w:rsidR="00F046A0">
        <w:rPr>
          <w:rFonts w:ascii="Arial" w:hAnsi="Arial" w:cs="Arial"/>
        </w:rPr>
        <w:t>Finance</w:t>
      </w:r>
      <w:r w:rsidR="00593D1C">
        <w:rPr>
          <w:rFonts w:ascii="Arial" w:hAnsi="Arial" w:cs="Arial"/>
        </w:rPr>
        <w:t xml:space="preserve">, </w:t>
      </w:r>
      <w:r w:rsidR="00C01ED6">
        <w:rPr>
          <w:rFonts w:ascii="Arial" w:hAnsi="Arial" w:cs="Arial"/>
        </w:rPr>
        <w:t>Built Environment</w:t>
      </w:r>
      <w:r w:rsidR="00326E63">
        <w:rPr>
          <w:rFonts w:ascii="Arial" w:hAnsi="Arial" w:cs="Arial"/>
        </w:rPr>
        <w:t>, Law, Public Admini</w:t>
      </w:r>
      <w:r w:rsidR="005B191B">
        <w:rPr>
          <w:rFonts w:ascii="Arial" w:hAnsi="Arial" w:cs="Arial"/>
        </w:rPr>
        <w:t>stration</w:t>
      </w:r>
      <w:r>
        <w:rPr>
          <w:rFonts w:ascii="Arial" w:hAnsi="Arial" w:cs="Arial"/>
        </w:rPr>
        <w:t xml:space="preserve"> or </w:t>
      </w:r>
      <w:r w:rsidR="007C4B56">
        <w:rPr>
          <w:rFonts w:ascii="Arial" w:hAnsi="Arial" w:cs="Arial"/>
        </w:rPr>
        <w:t>equivalent relevant qualification</w:t>
      </w:r>
      <w:r w:rsidR="00CA401F">
        <w:rPr>
          <w:rFonts w:ascii="Arial" w:hAnsi="Arial" w:cs="Arial"/>
        </w:rPr>
        <w:t xml:space="preserve"> and a post graduate qualification at NQF level 8</w:t>
      </w:r>
      <w:r w:rsidR="005B191B">
        <w:rPr>
          <w:rFonts w:ascii="Arial" w:hAnsi="Arial" w:cs="Arial"/>
        </w:rPr>
        <w:t xml:space="preserve"> with</w:t>
      </w:r>
      <w:r w:rsidR="007C4B56">
        <w:rPr>
          <w:rFonts w:ascii="Arial" w:hAnsi="Arial" w:cs="Arial"/>
        </w:rPr>
        <w:t xml:space="preserve"> 8-10 years’ experience at senior management level and</w:t>
      </w:r>
      <w:r w:rsidR="005B191B">
        <w:rPr>
          <w:rFonts w:ascii="Arial" w:hAnsi="Arial" w:cs="Arial"/>
        </w:rPr>
        <w:t xml:space="preserve"> extensive </w:t>
      </w:r>
      <w:r w:rsidR="00772148">
        <w:rPr>
          <w:rFonts w:ascii="Arial" w:hAnsi="Arial" w:cs="Arial"/>
        </w:rPr>
        <w:t>work experience in infrastructure</w:t>
      </w:r>
      <w:r w:rsidR="008A517F">
        <w:rPr>
          <w:rFonts w:ascii="Arial" w:hAnsi="Arial" w:cs="Arial"/>
        </w:rPr>
        <w:t xml:space="preserve"> procurement </w:t>
      </w:r>
      <w:r w:rsidR="00111224">
        <w:rPr>
          <w:rFonts w:ascii="Arial" w:hAnsi="Arial" w:cs="Arial"/>
        </w:rPr>
        <w:t>delivery and contract management</w:t>
      </w:r>
      <w:r>
        <w:rPr>
          <w:rFonts w:ascii="Arial" w:hAnsi="Arial" w:cs="Arial"/>
          <w:lang w:val="en-ZA" w:eastAsia="en-ZA"/>
        </w:rPr>
        <w:t>.</w:t>
      </w:r>
      <w:r w:rsidRPr="008217A2">
        <w:rPr>
          <w:rFonts w:ascii="Arial" w:hAnsi="Arial" w:cs="Arial"/>
          <w:lang w:val="en-ZA" w:eastAsia="en-ZA"/>
        </w:rPr>
        <w:t xml:space="preserve"> </w:t>
      </w:r>
      <w:r w:rsidRPr="008217A2">
        <w:rPr>
          <w:rFonts w:ascii="Arial" w:hAnsi="Arial" w:cs="Arial"/>
          <w:b/>
          <w:lang w:val="en-ZA" w:eastAsia="en-ZA"/>
        </w:rPr>
        <w:t>Process Competencies:</w:t>
      </w:r>
      <w:r w:rsidRPr="008217A2">
        <w:rPr>
          <w:rFonts w:ascii="Arial" w:hAnsi="Arial" w:cs="Arial"/>
          <w:lang w:val="en-ZA" w:eastAsia="en-ZA"/>
        </w:rPr>
        <w:t xml:space="preserve"> Knowledge Management, Service Delivery Innovation, Problem Solving and Analysis, Client Orientation and Customer Focus, Communication.</w:t>
      </w:r>
      <w:r w:rsidRPr="008217A2">
        <w:rPr>
          <w:rFonts w:ascii="Arial" w:hAnsi="Arial" w:cs="Arial"/>
          <w:b/>
          <w:lang w:val="en-ZA" w:eastAsia="en-ZA"/>
        </w:rPr>
        <w:t xml:space="preserve"> Core Competencies:</w:t>
      </w:r>
      <w:r w:rsidRPr="008217A2">
        <w:rPr>
          <w:rFonts w:ascii="Arial" w:hAnsi="Arial" w:cs="Arial"/>
          <w:lang w:val="en-ZA" w:eastAsia="en-ZA"/>
        </w:rPr>
        <w:t xml:space="preserve"> Strategic Capacity and Leadership,</w:t>
      </w:r>
      <w:r w:rsidRPr="008217A2">
        <w:rPr>
          <w:rFonts w:ascii="Arial" w:hAnsi="Arial" w:cs="Arial"/>
          <w:b/>
          <w:lang w:val="en-ZA" w:eastAsia="en-ZA"/>
        </w:rPr>
        <w:t xml:space="preserve"> </w:t>
      </w:r>
      <w:r w:rsidRPr="008217A2">
        <w:rPr>
          <w:rFonts w:ascii="Arial" w:hAnsi="Arial" w:cs="Arial"/>
          <w:lang w:val="en-ZA" w:eastAsia="en-ZA"/>
        </w:rPr>
        <w:t>People</w:t>
      </w:r>
      <w:r w:rsidRPr="008217A2">
        <w:rPr>
          <w:rFonts w:ascii="Arial" w:hAnsi="Arial" w:cs="Arial"/>
          <w:b/>
          <w:lang w:val="en-ZA" w:eastAsia="en-ZA"/>
        </w:rPr>
        <w:t xml:space="preserve"> </w:t>
      </w:r>
      <w:r w:rsidRPr="008217A2">
        <w:rPr>
          <w:rFonts w:ascii="Arial" w:hAnsi="Arial" w:cs="Arial"/>
          <w:lang w:val="en-ZA" w:eastAsia="en-ZA"/>
        </w:rPr>
        <w:t>Management and Empowerment, Financial Management, Change Management, Programme and project Management</w:t>
      </w:r>
      <w:r w:rsidRPr="008217A2">
        <w:rPr>
          <w:rFonts w:ascii="Arial" w:hAnsi="Arial" w:cs="Arial"/>
          <w:b/>
          <w:lang w:val="en-ZA" w:eastAsia="en-ZA"/>
        </w:rPr>
        <w:t xml:space="preserve"> Technical competencies: In depth knowledge and understanding of:</w:t>
      </w:r>
      <w:r w:rsidR="009159F0">
        <w:rPr>
          <w:rFonts w:ascii="Arial" w:hAnsi="Arial" w:cs="Arial"/>
          <w:b/>
          <w:lang w:val="en-ZA" w:eastAsia="en-ZA"/>
        </w:rPr>
        <w:t xml:space="preserve"> </w:t>
      </w:r>
      <w:r w:rsidR="009159F0">
        <w:rPr>
          <w:rFonts w:ascii="Arial" w:hAnsi="Arial" w:cs="Arial"/>
          <w:lang w:val="en-ZA" w:eastAsia="en-ZA"/>
        </w:rPr>
        <w:t>Infrastructure Planning</w:t>
      </w:r>
      <w:r w:rsidR="004C5EFB">
        <w:rPr>
          <w:rFonts w:ascii="Arial" w:hAnsi="Arial" w:cs="Arial"/>
          <w:lang w:val="en-ZA" w:eastAsia="en-ZA"/>
        </w:rPr>
        <w:t xml:space="preserve"> and programme</w:t>
      </w:r>
      <w:r w:rsidR="00960F60">
        <w:rPr>
          <w:rFonts w:ascii="Arial" w:hAnsi="Arial" w:cs="Arial"/>
          <w:lang w:val="en-ZA" w:eastAsia="en-ZA"/>
        </w:rPr>
        <w:t xml:space="preserve"> and project management. Municipal infrastructure planning </w:t>
      </w:r>
      <w:r w:rsidR="00507291">
        <w:rPr>
          <w:rFonts w:ascii="Arial" w:hAnsi="Arial" w:cs="Arial"/>
          <w:lang w:val="en-ZA" w:eastAsia="en-ZA"/>
        </w:rPr>
        <w:t>process.</w:t>
      </w:r>
      <w:r w:rsidR="007F2A13">
        <w:rPr>
          <w:rFonts w:ascii="Arial" w:hAnsi="Arial" w:cs="Arial"/>
          <w:lang w:val="en-ZA" w:eastAsia="en-ZA"/>
        </w:rPr>
        <w:t xml:space="preserve"> </w:t>
      </w:r>
      <w:r w:rsidR="00507291">
        <w:rPr>
          <w:rFonts w:ascii="Arial" w:hAnsi="Arial" w:cs="Arial"/>
          <w:lang w:val="en-ZA" w:eastAsia="en-ZA"/>
        </w:rPr>
        <w:t>Comprehensive</w:t>
      </w:r>
      <w:r w:rsidR="00BB0DD8" w:rsidRPr="00BB0DD8">
        <w:rPr>
          <w:rFonts w:ascii="Arial" w:hAnsi="Arial"/>
          <w:sz w:val="24"/>
          <w:szCs w:val="24"/>
          <w:lang w:val="en-ZA"/>
        </w:rPr>
        <w:t xml:space="preserve"> </w:t>
      </w:r>
      <w:r w:rsidR="00BB0DD8" w:rsidRPr="00BB0DD8">
        <w:rPr>
          <w:rFonts w:ascii="Arial" w:hAnsi="Arial" w:cs="Arial"/>
          <w:lang w:val="en-ZA" w:eastAsia="en-ZA"/>
        </w:rPr>
        <w:t>infrastructure plans</w:t>
      </w:r>
      <w:r>
        <w:rPr>
          <w:rFonts w:ascii="Arial" w:hAnsi="Arial" w:cs="Arial"/>
          <w:lang w:val="en-ZA" w:eastAsia="en-ZA"/>
        </w:rPr>
        <w:t>.</w:t>
      </w:r>
      <w:r w:rsidR="00BB0DD8">
        <w:rPr>
          <w:rFonts w:ascii="Arial" w:hAnsi="Arial" w:cs="Arial"/>
          <w:lang w:val="en-ZA" w:eastAsia="en-ZA"/>
        </w:rPr>
        <w:t xml:space="preserve"> </w:t>
      </w:r>
      <w:r w:rsidR="00630508" w:rsidRPr="00630508">
        <w:rPr>
          <w:rFonts w:ascii="Arial" w:hAnsi="Arial" w:cs="Arial"/>
          <w:lang w:val="en-ZA" w:eastAsia="en-ZA"/>
        </w:rPr>
        <w:t>Spatial planning and Provincial Growth and Development Strategies.</w:t>
      </w:r>
      <w:r w:rsidR="007F2A13">
        <w:rPr>
          <w:rFonts w:ascii="Arial" w:hAnsi="Arial" w:cs="Arial"/>
          <w:lang w:val="en-ZA" w:eastAsia="en-ZA"/>
        </w:rPr>
        <w:t xml:space="preserve"> </w:t>
      </w:r>
      <w:r w:rsidR="007F2A13" w:rsidRPr="007F2A13">
        <w:rPr>
          <w:rFonts w:ascii="Arial" w:hAnsi="Arial" w:cs="Arial"/>
          <w:lang w:val="en-ZA" w:eastAsia="en-ZA"/>
        </w:rPr>
        <w:t>Local socio economic infrastructure.</w:t>
      </w:r>
      <w:r w:rsidR="007F2A13">
        <w:rPr>
          <w:rFonts w:ascii="Arial" w:hAnsi="Arial" w:cs="Arial"/>
          <w:lang w:val="en-ZA" w:eastAsia="en-ZA"/>
        </w:rPr>
        <w:t xml:space="preserve"> </w:t>
      </w:r>
      <w:r w:rsidR="006B500B" w:rsidRPr="006B500B">
        <w:rPr>
          <w:rFonts w:ascii="Arial" w:hAnsi="Arial" w:cs="Arial"/>
          <w:lang w:val="en-ZA" w:eastAsia="en-ZA"/>
        </w:rPr>
        <w:t>Construction Industry.</w:t>
      </w:r>
    </w:p>
    <w:p w:rsidR="00F86BAF" w:rsidRPr="008217A2" w:rsidRDefault="00F86BAF" w:rsidP="00AC7D88">
      <w:pPr>
        <w:autoSpaceDE w:val="0"/>
        <w:autoSpaceDN w:val="0"/>
        <w:adjustRightInd w:val="0"/>
        <w:ind w:left="2880" w:hanging="2880"/>
        <w:jc w:val="both"/>
        <w:rPr>
          <w:rFonts w:ascii="Arial" w:hAnsi="Arial" w:cs="Arial"/>
          <w:b/>
          <w:lang w:val="en-ZA" w:eastAsia="en-ZA"/>
        </w:rPr>
      </w:pPr>
    </w:p>
    <w:p w:rsidR="00F96DAD" w:rsidRPr="008217A2" w:rsidRDefault="00F96DAD" w:rsidP="00AC7D88">
      <w:pPr>
        <w:autoSpaceDE w:val="0"/>
        <w:autoSpaceDN w:val="0"/>
        <w:adjustRightInd w:val="0"/>
        <w:ind w:left="2835" w:hanging="2835"/>
        <w:jc w:val="both"/>
        <w:rPr>
          <w:rFonts w:ascii="Arial" w:hAnsi="Arial" w:cs="Arial"/>
          <w:iCs/>
          <w:lang w:val="en-ZA" w:eastAsia="en-ZA"/>
        </w:rPr>
      </w:pPr>
      <w:r w:rsidRPr="008217A2">
        <w:rPr>
          <w:rFonts w:ascii="Arial" w:hAnsi="Arial" w:cs="Arial"/>
          <w:b/>
          <w:bCs/>
          <w:lang w:val="en-ZA" w:eastAsia="en-ZA"/>
        </w:rPr>
        <w:t>DUTIES:</w:t>
      </w:r>
      <w:r w:rsidRPr="008217A2">
        <w:rPr>
          <w:rFonts w:ascii="HelveticaNeue-CondensedBold" w:hAnsi="HelveticaNeue-CondensedBold" w:cs="HelveticaNeue-CondensedBold"/>
          <w:b/>
          <w:bCs/>
          <w:lang w:val="en-ZA" w:eastAsia="en-ZA"/>
        </w:rPr>
        <w:t xml:space="preserve"> </w:t>
      </w:r>
      <w:r w:rsidRPr="008217A2">
        <w:rPr>
          <w:rFonts w:ascii="HelveticaNeue-CondensedBold" w:hAnsi="HelveticaNeue-CondensedBold" w:cs="HelveticaNeue-CondensedBold"/>
          <w:b/>
          <w:bCs/>
          <w:lang w:val="en-ZA" w:eastAsia="en-ZA"/>
        </w:rPr>
        <w:tab/>
      </w:r>
      <w:r w:rsidRPr="008217A2">
        <w:rPr>
          <w:rFonts w:ascii="Arial" w:hAnsi="Arial" w:cs="Arial"/>
          <w:b/>
          <w:iCs/>
          <w:lang w:val="en-ZA" w:eastAsia="en-ZA"/>
        </w:rPr>
        <w:t xml:space="preserve">The successful candidate will perform the following duties: </w:t>
      </w:r>
    </w:p>
    <w:p w:rsidR="00593D1C" w:rsidRDefault="00F96DAD" w:rsidP="00AC7D88">
      <w:pPr>
        <w:autoSpaceDE w:val="0"/>
        <w:autoSpaceDN w:val="0"/>
        <w:adjustRightInd w:val="0"/>
        <w:ind w:left="2835" w:hanging="2835"/>
        <w:jc w:val="both"/>
        <w:rPr>
          <w:rFonts w:ascii="Arial" w:hAnsi="Arial" w:cs="Arial"/>
          <w:iCs/>
          <w:lang w:val="en-ZA" w:eastAsia="en-ZA"/>
        </w:rPr>
      </w:pPr>
      <w:r w:rsidRPr="008217A2">
        <w:rPr>
          <w:rFonts w:ascii="Arial" w:hAnsi="Arial" w:cs="Arial"/>
          <w:iCs/>
          <w:lang w:val="en-ZA" w:eastAsia="en-ZA"/>
        </w:rPr>
        <w:tab/>
      </w:r>
      <w:r w:rsidR="00F37324" w:rsidRPr="00F37324">
        <w:rPr>
          <w:rFonts w:ascii="Arial" w:hAnsi="Arial" w:cs="Arial"/>
          <w:iCs/>
          <w:lang w:val="en-ZA" w:eastAsia="en-ZA"/>
        </w:rPr>
        <w:t>Coordinate the provision of technical support and assistance to municipalities in conducting infrastructure assessment and analysis</w:t>
      </w:r>
      <w:r w:rsidR="00DD7508">
        <w:rPr>
          <w:rFonts w:ascii="Arial" w:hAnsi="Arial" w:cs="Arial"/>
          <w:iCs/>
          <w:lang w:val="en-ZA" w:eastAsia="en-ZA"/>
        </w:rPr>
        <w:t xml:space="preserve">. </w:t>
      </w:r>
      <w:r w:rsidR="00DD7508" w:rsidRPr="00DD7508">
        <w:rPr>
          <w:rFonts w:ascii="Arial" w:hAnsi="Arial" w:cs="Arial"/>
          <w:iCs/>
          <w:lang w:val="en-ZA" w:eastAsia="en-ZA"/>
        </w:rPr>
        <w:t>Coordinate the provision of technical support and expertise to municipal infrastructure delivery, planning, maintenance and land use management services with relevant stakeholders</w:t>
      </w:r>
      <w:r w:rsidR="00070938">
        <w:rPr>
          <w:rFonts w:ascii="Arial" w:hAnsi="Arial" w:cs="Arial"/>
          <w:iCs/>
          <w:lang w:val="en-ZA" w:eastAsia="en-ZA"/>
        </w:rPr>
        <w:t xml:space="preserve">. </w:t>
      </w:r>
      <w:r w:rsidR="00070938" w:rsidRPr="00070938">
        <w:rPr>
          <w:rFonts w:ascii="Arial" w:hAnsi="Arial" w:cs="Arial"/>
          <w:iCs/>
          <w:lang w:val="en-ZA" w:eastAsia="en-ZA"/>
        </w:rPr>
        <w:t>Coordinate the development of technical skills to support the delivery of municipal infrastructure programmes.</w:t>
      </w:r>
    </w:p>
    <w:p w:rsidR="008B1075" w:rsidRDefault="008B1075" w:rsidP="00AC7D88">
      <w:pPr>
        <w:autoSpaceDE w:val="0"/>
        <w:autoSpaceDN w:val="0"/>
        <w:adjustRightInd w:val="0"/>
        <w:ind w:left="2835" w:hanging="2835"/>
        <w:jc w:val="both"/>
        <w:rPr>
          <w:rFonts w:ascii="Arial" w:hAnsi="Arial" w:cs="Arial"/>
          <w:iCs/>
          <w:lang w:val="en-ZA" w:eastAsia="en-ZA"/>
        </w:rPr>
      </w:pPr>
    </w:p>
    <w:p w:rsidR="008B1075" w:rsidRDefault="008B1075" w:rsidP="008B1075">
      <w:pPr>
        <w:autoSpaceDE w:val="0"/>
        <w:autoSpaceDN w:val="0"/>
        <w:adjustRightInd w:val="0"/>
        <w:ind w:left="2880" w:hanging="2880"/>
        <w:jc w:val="both"/>
        <w:rPr>
          <w:rFonts w:ascii="Arial" w:hAnsi="Arial" w:cs="Arial"/>
          <w:iCs/>
          <w:lang w:val="en-GB" w:eastAsia="en-ZA"/>
        </w:rPr>
      </w:pPr>
      <w:r w:rsidRPr="008B1075">
        <w:rPr>
          <w:rFonts w:ascii="Arial" w:hAnsi="Arial" w:cs="Arial"/>
          <w:b/>
          <w:iCs/>
          <w:lang w:val="en-ZA" w:eastAsia="en-ZA"/>
        </w:rPr>
        <w:t>APPLICATIONS:</w:t>
      </w:r>
      <w:r w:rsidRPr="008B1075">
        <w:rPr>
          <w:rFonts w:ascii="Arial" w:hAnsi="Arial" w:cs="Arial"/>
          <w:b/>
          <w:iCs/>
          <w:lang w:val="en-ZA" w:eastAsia="en-ZA"/>
        </w:rPr>
        <w:tab/>
        <w:t>Please forward your application, quoting the relevant reference number, to</w:t>
      </w:r>
      <w:r w:rsidR="00EA1854">
        <w:rPr>
          <w:rFonts w:ascii="Arial" w:hAnsi="Arial" w:cs="Arial"/>
          <w:b/>
          <w:iCs/>
          <w:lang w:val="en-ZA" w:eastAsia="en-ZA"/>
        </w:rPr>
        <w:t xml:space="preserve"> </w:t>
      </w:r>
      <w:hyperlink r:id="rId13" w:history="1">
        <w:r w:rsidR="00294FFA" w:rsidRPr="00137660">
          <w:rPr>
            <w:rStyle w:val="Hyperlink"/>
            <w:rFonts w:ascii="Arial" w:hAnsi="Arial" w:cs="Arial"/>
            <w:b/>
            <w:iCs/>
            <w:lang w:val="en-ZA" w:eastAsia="en-ZA"/>
          </w:rPr>
          <w:t>HR.</w:t>
        </w:r>
        <w:r w:rsidR="00294FFA" w:rsidRPr="00137660">
          <w:rPr>
            <w:rStyle w:val="Hyperlink"/>
            <w:rFonts w:ascii="Arial" w:hAnsi="Arial" w:cs="Arial"/>
            <w:b/>
            <w:iCs/>
            <w:lang w:val="en-GB" w:eastAsia="en-ZA"/>
          </w:rPr>
          <w:t>DDGTSS01@MISA.gov.za</w:t>
        </w:r>
      </w:hyperlink>
    </w:p>
    <w:p w:rsidR="009B40AA" w:rsidRDefault="009B40AA" w:rsidP="00AC7D88">
      <w:pPr>
        <w:autoSpaceDE w:val="0"/>
        <w:autoSpaceDN w:val="0"/>
        <w:adjustRightInd w:val="0"/>
        <w:jc w:val="both"/>
        <w:rPr>
          <w:rFonts w:ascii="Arial" w:hAnsi="Arial" w:cs="Arial"/>
          <w:iCs/>
          <w:lang w:val="en-ZA" w:eastAsia="en-ZA"/>
        </w:rPr>
      </w:pPr>
    </w:p>
    <w:p w:rsidR="008B1075" w:rsidRDefault="008B1075" w:rsidP="00AC7D88">
      <w:pPr>
        <w:autoSpaceDE w:val="0"/>
        <w:autoSpaceDN w:val="0"/>
        <w:adjustRightInd w:val="0"/>
        <w:jc w:val="both"/>
        <w:rPr>
          <w:rFonts w:ascii="Arial" w:hAnsi="Arial" w:cs="Arial"/>
          <w:iCs/>
          <w:lang w:val="en-ZA" w:eastAsia="en-ZA"/>
        </w:rPr>
      </w:pPr>
    </w:p>
    <w:p w:rsidR="00907EFB" w:rsidRDefault="00907EFB" w:rsidP="00907EFB">
      <w:pPr>
        <w:autoSpaceDE w:val="0"/>
        <w:autoSpaceDN w:val="0"/>
        <w:adjustRightInd w:val="0"/>
        <w:ind w:left="2835" w:hanging="2835"/>
        <w:jc w:val="both"/>
        <w:rPr>
          <w:rFonts w:ascii="Arial" w:hAnsi="Arial" w:cs="Arial"/>
          <w:b/>
          <w:bCs/>
          <w:iCs/>
          <w:u w:val="single"/>
          <w:lang w:val="en-GB" w:eastAsia="en-ZA"/>
        </w:rPr>
      </w:pPr>
      <w:r w:rsidRPr="00907EFB">
        <w:rPr>
          <w:rFonts w:ascii="Arial" w:hAnsi="Arial" w:cs="Arial"/>
          <w:b/>
          <w:iCs/>
          <w:u w:val="single"/>
          <w:lang w:val="en-GB" w:eastAsia="en-ZA"/>
        </w:rPr>
        <w:t>POST</w:t>
      </w:r>
      <w:r w:rsidRPr="00907EFB">
        <w:rPr>
          <w:rFonts w:ascii="Arial" w:hAnsi="Arial" w:cs="Arial"/>
          <w:b/>
          <w:iCs/>
          <w:lang w:val="en-GB" w:eastAsia="en-ZA"/>
        </w:rPr>
        <w:t>:</w:t>
      </w:r>
      <w:r w:rsidRPr="00907EFB">
        <w:rPr>
          <w:rFonts w:ascii="Arial" w:hAnsi="Arial" w:cs="Arial"/>
          <w:b/>
          <w:iCs/>
          <w:lang w:val="en-GB" w:eastAsia="en-ZA"/>
        </w:rPr>
        <w:tab/>
      </w:r>
      <w:r w:rsidRPr="00907EFB">
        <w:rPr>
          <w:rFonts w:ascii="Arial" w:hAnsi="Arial" w:cs="Arial"/>
          <w:b/>
          <w:bCs/>
          <w:iCs/>
          <w:lang w:val="en-ZA" w:eastAsia="en-ZA"/>
        </w:rPr>
        <w:t xml:space="preserve">CHIEF DIRECTOR: </w:t>
      </w:r>
      <w:r w:rsidR="008F055B">
        <w:rPr>
          <w:rFonts w:ascii="Arial" w:hAnsi="Arial" w:cs="Arial"/>
          <w:b/>
          <w:bCs/>
          <w:iCs/>
          <w:lang w:val="en-ZA" w:eastAsia="en-ZA"/>
        </w:rPr>
        <w:t>INFRASTRUCTURE FINANCING</w:t>
      </w:r>
    </w:p>
    <w:p w:rsidR="00907EFB" w:rsidRPr="00907EFB" w:rsidRDefault="00907EFB" w:rsidP="00907EFB">
      <w:pPr>
        <w:autoSpaceDE w:val="0"/>
        <w:autoSpaceDN w:val="0"/>
        <w:adjustRightInd w:val="0"/>
        <w:ind w:left="2835" w:hanging="2835"/>
        <w:jc w:val="both"/>
        <w:rPr>
          <w:rFonts w:ascii="Arial" w:hAnsi="Arial" w:cs="Arial"/>
          <w:b/>
          <w:bCs/>
          <w:iCs/>
          <w:u w:val="single"/>
          <w:lang w:val="en-GB" w:eastAsia="en-ZA"/>
        </w:rPr>
      </w:pPr>
    </w:p>
    <w:p w:rsidR="00907EFB" w:rsidRDefault="00907EFB" w:rsidP="00907EFB">
      <w:pPr>
        <w:autoSpaceDE w:val="0"/>
        <w:autoSpaceDN w:val="0"/>
        <w:adjustRightInd w:val="0"/>
        <w:ind w:left="2835" w:hanging="2835"/>
        <w:jc w:val="both"/>
        <w:rPr>
          <w:rFonts w:ascii="Arial" w:hAnsi="Arial" w:cs="Arial"/>
          <w:b/>
          <w:bCs/>
          <w:iCs/>
          <w:lang w:val="en-ZA" w:eastAsia="en-ZA"/>
        </w:rPr>
      </w:pPr>
      <w:r w:rsidRPr="00907EFB">
        <w:rPr>
          <w:rFonts w:ascii="Arial" w:hAnsi="Arial" w:cs="Arial"/>
          <w:b/>
          <w:iCs/>
          <w:u w:val="single"/>
          <w:lang w:val="en-GB" w:eastAsia="en-ZA"/>
        </w:rPr>
        <w:t>REFERENCE NO</w:t>
      </w:r>
      <w:r w:rsidRPr="00907EFB">
        <w:rPr>
          <w:rFonts w:ascii="Arial" w:hAnsi="Arial" w:cs="Arial"/>
          <w:b/>
          <w:bCs/>
          <w:iCs/>
          <w:lang w:eastAsia="en-ZA"/>
        </w:rPr>
        <w:t>:</w:t>
      </w:r>
      <w:r w:rsidRPr="00907EFB">
        <w:rPr>
          <w:rFonts w:ascii="Arial" w:hAnsi="Arial" w:cs="Arial"/>
          <w:b/>
          <w:bCs/>
          <w:iCs/>
          <w:lang w:eastAsia="en-ZA"/>
        </w:rPr>
        <w:tab/>
      </w:r>
      <w:r w:rsidR="00385094">
        <w:rPr>
          <w:rFonts w:ascii="Arial" w:hAnsi="Arial" w:cs="Arial"/>
          <w:b/>
          <w:bCs/>
          <w:iCs/>
          <w:lang w:eastAsia="en-ZA"/>
        </w:rPr>
        <w:t>HR/CD/IF/02</w:t>
      </w:r>
    </w:p>
    <w:p w:rsidR="00907EFB" w:rsidRPr="00907EFB" w:rsidRDefault="00907EFB" w:rsidP="00907EFB">
      <w:pPr>
        <w:autoSpaceDE w:val="0"/>
        <w:autoSpaceDN w:val="0"/>
        <w:adjustRightInd w:val="0"/>
        <w:ind w:left="2835" w:hanging="2835"/>
        <w:jc w:val="both"/>
        <w:rPr>
          <w:rFonts w:ascii="Arial" w:hAnsi="Arial" w:cs="Arial"/>
          <w:b/>
          <w:bCs/>
          <w:iCs/>
          <w:lang w:eastAsia="en-ZA"/>
        </w:rPr>
      </w:pPr>
    </w:p>
    <w:p w:rsidR="00907EFB" w:rsidRDefault="00907EFB" w:rsidP="00907EFB">
      <w:pPr>
        <w:autoSpaceDE w:val="0"/>
        <w:autoSpaceDN w:val="0"/>
        <w:adjustRightInd w:val="0"/>
        <w:ind w:left="2835" w:hanging="2835"/>
        <w:jc w:val="both"/>
        <w:rPr>
          <w:rFonts w:ascii="Arial" w:hAnsi="Arial" w:cs="Arial"/>
          <w:b/>
          <w:bCs/>
          <w:iCs/>
          <w:lang w:val="en-ZA" w:eastAsia="en-ZA"/>
        </w:rPr>
      </w:pPr>
      <w:r w:rsidRPr="00907EFB">
        <w:rPr>
          <w:rFonts w:ascii="Arial" w:hAnsi="Arial" w:cs="Arial"/>
          <w:b/>
          <w:iCs/>
          <w:u w:val="single"/>
          <w:lang w:val="en-GB" w:eastAsia="en-ZA"/>
        </w:rPr>
        <w:t>SALARY</w:t>
      </w:r>
      <w:r w:rsidRPr="00907EFB">
        <w:rPr>
          <w:rFonts w:ascii="Arial" w:hAnsi="Arial" w:cs="Arial"/>
          <w:b/>
          <w:iCs/>
          <w:lang w:val="en-GB" w:eastAsia="en-ZA"/>
        </w:rPr>
        <w:t>:</w:t>
      </w:r>
      <w:r w:rsidRPr="00907EFB">
        <w:rPr>
          <w:rFonts w:ascii="Arial" w:hAnsi="Arial" w:cs="Arial"/>
          <w:iCs/>
          <w:lang w:val="en-GB" w:eastAsia="en-ZA"/>
        </w:rPr>
        <w:tab/>
      </w:r>
      <w:r w:rsidR="0097173D">
        <w:rPr>
          <w:rFonts w:ascii="Arial" w:hAnsi="Arial" w:cs="Arial"/>
          <w:b/>
          <w:bCs/>
          <w:iCs/>
          <w:lang w:val="en-ZA" w:eastAsia="en-ZA"/>
        </w:rPr>
        <w:t>R 1</w:t>
      </w:r>
      <w:r w:rsidR="00224C36">
        <w:rPr>
          <w:rFonts w:ascii="Arial" w:hAnsi="Arial" w:cs="Arial"/>
          <w:b/>
          <w:bCs/>
          <w:iCs/>
          <w:lang w:val="en-ZA" w:eastAsia="en-ZA"/>
        </w:rPr>
        <w:t> 251 183</w:t>
      </w:r>
      <w:r w:rsidR="0097173D">
        <w:rPr>
          <w:rFonts w:ascii="Arial" w:hAnsi="Arial" w:cs="Arial"/>
          <w:b/>
          <w:bCs/>
          <w:iCs/>
          <w:lang w:val="en-ZA" w:eastAsia="en-ZA"/>
        </w:rPr>
        <w:t xml:space="preserve"> – R 1</w:t>
      </w:r>
      <w:r w:rsidR="00224C36">
        <w:rPr>
          <w:rFonts w:ascii="Arial" w:hAnsi="Arial" w:cs="Arial"/>
          <w:b/>
          <w:bCs/>
          <w:iCs/>
          <w:lang w:val="en-ZA" w:eastAsia="en-ZA"/>
        </w:rPr>
        <w:t> 495 956</w:t>
      </w:r>
      <w:r w:rsidR="0097173D" w:rsidRPr="008217A2">
        <w:rPr>
          <w:rFonts w:ascii="Arial" w:hAnsi="Arial" w:cs="Arial"/>
          <w:b/>
          <w:bCs/>
          <w:iCs/>
          <w:lang w:val="en-ZA" w:eastAsia="en-ZA"/>
        </w:rPr>
        <w:t xml:space="preserve"> </w:t>
      </w:r>
      <w:r w:rsidR="0097173D">
        <w:rPr>
          <w:rFonts w:ascii="Arial" w:hAnsi="Arial" w:cs="Arial"/>
          <w:b/>
          <w:bCs/>
          <w:iCs/>
          <w:lang w:val="en-ZA" w:eastAsia="en-ZA"/>
        </w:rPr>
        <w:t xml:space="preserve">Total </w:t>
      </w:r>
      <w:r w:rsidR="00ED18E6">
        <w:rPr>
          <w:rFonts w:ascii="Arial" w:hAnsi="Arial" w:cs="Arial"/>
          <w:b/>
          <w:bCs/>
          <w:iCs/>
          <w:lang w:val="en-ZA" w:eastAsia="en-ZA"/>
        </w:rPr>
        <w:t>C</w:t>
      </w:r>
      <w:r w:rsidR="0097173D">
        <w:rPr>
          <w:rFonts w:ascii="Arial" w:hAnsi="Arial" w:cs="Arial"/>
          <w:b/>
          <w:bCs/>
          <w:iCs/>
          <w:lang w:val="en-ZA" w:eastAsia="en-ZA"/>
        </w:rPr>
        <w:t xml:space="preserve">ost </w:t>
      </w:r>
      <w:r w:rsidR="00ED18E6">
        <w:rPr>
          <w:rFonts w:ascii="Arial" w:hAnsi="Arial" w:cs="Arial"/>
          <w:b/>
          <w:bCs/>
          <w:iCs/>
          <w:lang w:val="en-ZA" w:eastAsia="en-ZA"/>
        </w:rPr>
        <w:t>P</w:t>
      </w:r>
      <w:r w:rsidR="0097173D">
        <w:rPr>
          <w:rFonts w:ascii="Arial" w:hAnsi="Arial" w:cs="Arial"/>
          <w:b/>
          <w:bCs/>
          <w:iCs/>
          <w:lang w:val="en-ZA" w:eastAsia="en-ZA"/>
        </w:rPr>
        <w:t>ackage per annum</w:t>
      </w:r>
    </w:p>
    <w:p w:rsidR="00907EFB" w:rsidRPr="00907EFB" w:rsidRDefault="00907EFB" w:rsidP="00907EFB">
      <w:pPr>
        <w:autoSpaceDE w:val="0"/>
        <w:autoSpaceDN w:val="0"/>
        <w:adjustRightInd w:val="0"/>
        <w:ind w:left="2835" w:hanging="2835"/>
        <w:jc w:val="both"/>
        <w:rPr>
          <w:rFonts w:ascii="Arial" w:hAnsi="Arial" w:cs="Arial"/>
          <w:b/>
          <w:bCs/>
          <w:iCs/>
          <w:lang w:val="en-ZA" w:eastAsia="en-ZA"/>
        </w:rPr>
      </w:pPr>
    </w:p>
    <w:p w:rsidR="00907EFB" w:rsidRDefault="00907EFB" w:rsidP="00907EFB">
      <w:pPr>
        <w:autoSpaceDE w:val="0"/>
        <w:autoSpaceDN w:val="0"/>
        <w:adjustRightInd w:val="0"/>
        <w:ind w:left="2835" w:hanging="2835"/>
        <w:jc w:val="both"/>
        <w:rPr>
          <w:rFonts w:ascii="Arial" w:hAnsi="Arial" w:cs="Arial"/>
          <w:b/>
          <w:iCs/>
          <w:lang w:val="en-GB" w:eastAsia="en-ZA"/>
        </w:rPr>
      </w:pPr>
      <w:r w:rsidRPr="00907EFB">
        <w:rPr>
          <w:rFonts w:ascii="Arial" w:hAnsi="Arial" w:cs="Arial"/>
          <w:b/>
          <w:iCs/>
          <w:u w:val="single"/>
          <w:lang w:val="en-GB" w:eastAsia="en-ZA"/>
        </w:rPr>
        <w:t>CENTRE</w:t>
      </w:r>
      <w:r w:rsidRPr="00907EFB">
        <w:rPr>
          <w:rFonts w:ascii="Arial" w:hAnsi="Arial" w:cs="Arial"/>
          <w:b/>
          <w:iCs/>
          <w:lang w:val="en-GB" w:eastAsia="en-ZA"/>
        </w:rPr>
        <w:t>:</w:t>
      </w:r>
      <w:r w:rsidRPr="00907EFB">
        <w:rPr>
          <w:rFonts w:ascii="Arial" w:hAnsi="Arial" w:cs="Arial"/>
          <w:b/>
          <w:iCs/>
          <w:lang w:val="en-GB" w:eastAsia="en-ZA"/>
        </w:rPr>
        <w:tab/>
      </w:r>
      <w:r w:rsidR="00B75256" w:rsidRPr="008217A2">
        <w:rPr>
          <w:rFonts w:ascii="Arial" w:hAnsi="Arial" w:cs="Arial"/>
          <w:b/>
        </w:rPr>
        <w:t>MISA Head Office</w:t>
      </w:r>
    </w:p>
    <w:p w:rsidR="00907EFB" w:rsidRPr="00907EFB" w:rsidRDefault="00907EFB" w:rsidP="00907EFB">
      <w:pPr>
        <w:autoSpaceDE w:val="0"/>
        <w:autoSpaceDN w:val="0"/>
        <w:adjustRightInd w:val="0"/>
        <w:ind w:left="2835" w:hanging="2835"/>
        <w:jc w:val="both"/>
        <w:rPr>
          <w:rFonts w:ascii="Arial" w:hAnsi="Arial" w:cs="Arial"/>
          <w:b/>
          <w:iCs/>
          <w:lang w:val="en-GB" w:eastAsia="en-ZA"/>
        </w:rPr>
      </w:pPr>
    </w:p>
    <w:p w:rsidR="00907EFB" w:rsidRDefault="00907EFB" w:rsidP="00907EFB">
      <w:pPr>
        <w:autoSpaceDE w:val="0"/>
        <w:autoSpaceDN w:val="0"/>
        <w:adjustRightInd w:val="0"/>
        <w:ind w:left="2835" w:hanging="2835"/>
        <w:jc w:val="both"/>
        <w:rPr>
          <w:rFonts w:ascii="Arial" w:hAnsi="Arial" w:cs="Arial"/>
          <w:bCs/>
          <w:iCs/>
          <w:lang w:val="en-ZA" w:eastAsia="en-ZA"/>
        </w:rPr>
      </w:pPr>
      <w:r w:rsidRPr="00907EFB">
        <w:rPr>
          <w:rFonts w:ascii="Arial" w:hAnsi="Arial" w:cs="Arial"/>
          <w:b/>
          <w:iCs/>
          <w:u w:val="single"/>
          <w:lang w:val="en-GB" w:eastAsia="en-ZA"/>
        </w:rPr>
        <w:t>REQUIREMENTS</w:t>
      </w:r>
      <w:r w:rsidRPr="00907EFB">
        <w:rPr>
          <w:rFonts w:ascii="Arial" w:hAnsi="Arial" w:cs="Arial"/>
          <w:b/>
          <w:iCs/>
          <w:lang w:val="en-GB" w:eastAsia="en-ZA"/>
        </w:rPr>
        <w:t>:</w:t>
      </w:r>
      <w:r w:rsidRPr="00907EFB">
        <w:rPr>
          <w:rFonts w:ascii="Arial" w:hAnsi="Arial" w:cs="Arial"/>
          <w:b/>
          <w:iCs/>
          <w:lang w:val="en-GB" w:eastAsia="en-ZA"/>
        </w:rPr>
        <w:tab/>
      </w:r>
      <w:r w:rsidR="007C4B56" w:rsidRPr="007C4B56">
        <w:rPr>
          <w:rFonts w:ascii="Arial" w:hAnsi="Arial" w:cs="Arial"/>
          <w:bCs/>
          <w:iCs/>
          <w:lang w:val="en-ZA" w:eastAsia="en-ZA"/>
        </w:rPr>
        <w:t xml:space="preserve">An appropriate Degree </w:t>
      </w:r>
      <w:r w:rsidR="004A1DBF" w:rsidRPr="004A1DBF">
        <w:rPr>
          <w:rFonts w:ascii="Arial" w:hAnsi="Arial" w:cs="Arial"/>
          <w:bCs/>
          <w:iCs/>
          <w:lang w:val="en-ZA" w:eastAsia="en-ZA"/>
        </w:rPr>
        <w:t>in Built Environment or equivalent</w:t>
      </w:r>
      <w:r w:rsidR="004362A1">
        <w:rPr>
          <w:rFonts w:ascii="Arial" w:hAnsi="Arial" w:cs="Arial"/>
          <w:bCs/>
          <w:iCs/>
          <w:lang w:val="en-ZA" w:eastAsia="en-ZA"/>
        </w:rPr>
        <w:t xml:space="preserve"> relevant</w:t>
      </w:r>
      <w:r w:rsidR="004A1DBF" w:rsidRPr="004A1DBF">
        <w:rPr>
          <w:rFonts w:ascii="Arial" w:hAnsi="Arial" w:cs="Arial"/>
          <w:bCs/>
          <w:iCs/>
          <w:lang w:val="en-ZA" w:eastAsia="en-ZA"/>
        </w:rPr>
        <w:t xml:space="preserve"> qualification at NQF level 7</w:t>
      </w:r>
      <w:r w:rsidR="00713193">
        <w:rPr>
          <w:rFonts w:ascii="Arial" w:hAnsi="Arial" w:cs="Arial"/>
          <w:bCs/>
          <w:iCs/>
          <w:lang w:val="en-ZA" w:eastAsia="en-ZA"/>
        </w:rPr>
        <w:t xml:space="preserve"> </w:t>
      </w:r>
      <w:bookmarkStart w:id="1" w:name="_Hlk25045431"/>
      <w:r w:rsidR="00876015">
        <w:rPr>
          <w:rFonts w:ascii="Arial" w:hAnsi="Arial" w:cs="Arial"/>
          <w:lang w:val="en-ZA" w:eastAsia="en-ZA"/>
        </w:rPr>
        <w:t>with</w:t>
      </w:r>
      <w:r w:rsidRPr="00907EFB">
        <w:rPr>
          <w:rFonts w:ascii="Arial" w:hAnsi="Arial" w:cs="Arial"/>
          <w:bCs/>
          <w:iCs/>
          <w:lang w:val="en-ZA" w:eastAsia="en-ZA"/>
        </w:rPr>
        <w:t xml:space="preserve"> 6-10 years’ experience at a senior management level</w:t>
      </w:r>
      <w:bookmarkEnd w:id="1"/>
      <w:r w:rsidR="00876015">
        <w:rPr>
          <w:rFonts w:ascii="Arial" w:hAnsi="Arial" w:cs="Arial"/>
          <w:bCs/>
          <w:iCs/>
          <w:lang w:val="en-ZA" w:eastAsia="en-ZA"/>
        </w:rPr>
        <w:t>.</w:t>
      </w:r>
      <w:r w:rsidRPr="00907EFB">
        <w:rPr>
          <w:rFonts w:ascii="Arial" w:hAnsi="Arial" w:cs="Arial"/>
          <w:bCs/>
          <w:iCs/>
          <w:lang w:val="en-ZA" w:eastAsia="en-ZA"/>
        </w:rPr>
        <w:t xml:space="preserve"> </w:t>
      </w:r>
      <w:r w:rsidRPr="00907EFB">
        <w:rPr>
          <w:rFonts w:ascii="Arial" w:hAnsi="Arial" w:cs="Arial"/>
          <w:b/>
          <w:bCs/>
          <w:iCs/>
          <w:lang w:val="en-ZA" w:eastAsia="en-ZA"/>
        </w:rPr>
        <w:t>Process Competencies:</w:t>
      </w:r>
      <w:r w:rsidRPr="00907EFB">
        <w:rPr>
          <w:rFonts w:ascii="Arial" w:hAnsi="Arial" w:cs="Arial"/>
          <w:bCs/>
          <w:iCs/>
          <w:lang w:val="en-ZA" w:eastAsia="en-ZA"/>
        </w:rPr>
        <w:t xml:space="preserve"> Knowledge Management, Service Delivery Innovation, Problem Solving and Analysis, Client Orientation and Customer Focus, Communication.</w:t>
      </w:r>
      <w:r w:rsidRPr="00907EFB">
        <w:rPr>
          <w:rFonts w:ascii="Arial" w:hAnsi="Arial" w:cs="Arial"/>
          <w:b/>
          <w:bCs/>
          <w:iCs/>
          <w:lang w:val="en-ZA" w:eastAsia="en-ZA"/>
        </w:rPr>
        <w:t xml:space="preserve"> Core Competencies:</w:t>
      </w:r>
      <w:r w:rsidRPr="00907EFB">
        <w:rPr>
          <w:rFonts w:ascii="Arial" w:hAnsi="Arial" w:cs="Arial"/>
          <w:bCs/>
          <w:iCs/>
          <w:lang w:val="en-ZA" w:eastAsia="en-ZA"/>
        </w:rPr>
        <w:t xml:space="preserve"> Strategic Capacity and Leadership,</w:t>
      </w:r>
      <w:r w:rsidRPr="00907EFB">
        <w:rPr>
          <w:rFonts w:ascii="Arial" w:hAnsi="Arial" w:cs="Arial"/>
          <w:b/>
          <w:bCs/>
          <w:iCs/>
          <w:lang w:val="en-ZA" w:eastAsia="en-ZA"/>
        </w:rPr>
        <w:t xml:space="preserve"> </w:t>
      </w:r>
      <w:r w:rsidRPr="00907EFB">
        <w:rPr>
          <w:rFonts w:ascii="Arial" w:hAnsi="Arial" w:cs="Arial"/>
          <w:bCs/>
          <w:iCs/>
          <w:lang w:val="en-ZA" w:eastAsia="en-ZA"/>
        </w:rPr>
        <w:t>People</w:t>
      </w:r>
      <w:r w:rsidRPr="00907EFB">
        <w:rPr>
          <w:rFonts w:ascii="Arial" w:hAnsi="Arial" w:cs="Arial"/>
          <w:b/>
          <w:bCs/>
          <w:iCs/>
          <w:lang w:val="en-ZA" w:eastAsia="en-ZA"/>
        </w:rPr>
        <w:t xml:space="preserve"> </w:t>
      </w:r>
      <w:r w:rsidRPr="00907EFB">
        <w:rPr>
          <w:rFonts w:ascii="Arial" w:hAnsi="Arial" w:cs="Arial"/>
          <w:bCs/>
          <w:iCs/>
          <w:lang w:val="en-ZA" w:eastAsia="en-ZA"/>
        </w:rPr>
        <w:t xml:space="preserve">Management and Empowerment, </w:t>
      </w:r>
      <w:r w:rsidR="002845BD" w:rsidRPr="00907EFB">
        <w:rPr>
          <w:rFonts w:ascii="Arial" w:hAnsi="Arial" w:cs="Arial"/>
          <w:bCs/>
          <w:iCs/>
          <w:lang w:val="en-ZA" w:eastAsia="en-ZA"/>
        </w:rPr>
        <w:t>Programme and Project Management</w:t>
      </w:r>
      <w:r w:rsidR="00B779F4">
        <w:rPr>
          <w:rFonts w:ascii="Arial" w:hAnsi="Arial" w:cs="Arial"/>
          <w:bCs/>
          <w:iCs/>
          <w:lang w:val="en-ZA" w:eastAsia="en-ZA"/>
        </w:rPr>
        <w:t>,</w:t>
      </w:r>
      <w:r w:rsidR="00B779F4">
        <w:rPr>
          <w:rFonts w:ascii="Arial" w:hAnsi="Arial" w:cs="Arial"/>
          <w:b/>
          <w:bCs/>
          <w:iCs/>
          <w:lang w:val="en-ZA" w:eastAsia="en-ZA"/>
        </w:rPr>
        <w:t xml:space="preserve"> </w:t>
      </w:r>
      <w:r w:rsidRPr="00907EFB">
        <w:rPr>
          <w:rFonts w:ascii="Arial" w:hAnsi="Arial" w:cs="Arial"/>
          <w:bCs/>
          <w:iCs/>
          <w:lang w:val="en-ZA" w:eastAsia="en-ZA"/>
        </w:rPr>
        <w:t>Financial Management, Change Management</w:t>
      </w:r>
      <w:r w:rsidR="00B779F4">
        <w:rPr>
          <w:rFonts w:ascii="Arial" w:hAnsi="Arial" w:cs="Arial"/>
          <w:bCs/>
          <w:iCs/>
          <w:lang w:val="en-ZA" w:eastAsia="en-ZA"/>
        </w:rPr>
        <w:t>.</w:t>
      </w:r>
      <w:r w:rsidRPr="00907EFB">
        <w:rPr>
          <w:rFonts w:ascii="Arial" w:hAnsi="Arial" w:cs="Arial"/>
          <w:bCs/>
          <w:iCs/>
          <w:lang w:val="en-ZA" w:eastAsia="en-ZA"/>
        </w:rPr>
        <w:t xml:space="preserve"> </w:t>
      </w:r>
      <w:r w:rsidRPr="00907EFB">
        <w:rPr>
          <w:rFonts w:ascii="Arial" w:hAnsi="Arial" w:cs="Arial"/>
          <w:b/>
          <w:bCs/>
          <w:iCs/>
          <w:lang w:val="en-ZA" w:eastAsia="en-ZA"/>
        </w:rPr>
        <w:t xml:space="preserve">Technical competencies: In depth knowledge and understanding of: </w:t>
      </w:r>
      <w:bookmarkStart w:id="2" w:name="_Hlk25045557"/>
      <w:r w:rsidR="005855D8" w:rsidRPr="005855D8">
        <w:rPr>
          <w:rFonts w:ascii="Arial" w:hAnsi="Arial" w:cs="Arial"/>
          <w:bCs/>
          <w:iCs/>
          <w:lang w:val="en-ZA" w:eastAsia="en-ZA"/>
        </w:rPr>
        <w:t>Knowledge in Financial Management. Infrastructure funding models. Engineering, Financial, Legal and operational compliance. Engineering operational communication. Government planning and budgeting systems. Co-operative governance systems and legislation. Local government transformation. Knowledge of local socio-economic infrastructure.</w:t>
      </w:r>
      <w:bookmarkEnd w:id="2"/>
    </w:p>
    <w:p w:rsidR="00907EFB" w:rsidRPr="00907EFB" w:rsidRDefault="00907EFB" w:rsidP="00907EFB">
      <w:pPr>
        <w:autoSpaceDE w:val="0"/>
        <w:autoSpaceDN w:val="0"/>
        <w:adjustRightInd w:val="0"/>
        <w:ind w:left="2835" w:hanging="2835"/>
        <w:jc w:val="both"/>
        <w:rPr>
          <w:rFonts w:ascii="Arial" w:hAnsi="Arial" w:cs="Arial"/>
          <w:bCs/>
          <w:iCs/>
          <w:lang w:val="en-ZA" w:eastAsia="en-ZA"/>
        </w:rPr>
      </w:pPr>
    </w:p>
    <w:p w:rsidR="00907EFB" w:rsidRPr="00907EFB" w:rsidRDefault="00907EFB" w:rsidP="00907EFB">
      <w:pPr>
        <w:autoSpaceDE w:val="0"/>
        <w:autoSpaceDN w:val="0"/>
        <w:adjustRightInd w:val="0"/>
        <w:ind w:left="2835" w:hanging="2835"/>
        <w:jc w:val="both"/>
        <w:rPr>
          <w:rFonts w:ascii="Arial" w:hAnsi="Arial" w:cs="Arial"/>
          <w:iCs/>
          <w:lang w:val="en-GB" w:eastAsia="en-ZA"/>
        </w:rPr>
      </w:pPr>
      <w:r w:rsidRPr="00907EFB">
        <w:rPr>
          <w:rFonts w:ascii="Arial" w:hAnsi="Arial" w:cs="Arial"/>
          <w:b/>
          <w:iCs/>
          <w:u w:val="single"/>
          <w:lang w:val="en-GB" w:eastAsia="en-ZA"/>
        </w:rPr>
        <w:t>DUTIES</w:t>
      </w:r>
      <w:r w:rsidRPr="00907EFB">
        <w:rPr>
          <w:rFonts w:ascii="Arial" w:hAnsi="Arial" w:cs="Arial"/>
          <w:b/>
          <w:iCs/>
          <w:lang w:val="en-GB" w:eastAsia="en-ZA"/>
        </w:rPr>
        <w:t>:</w:t>
      </w:r>
      <w:r w:rsidRPr="00907EFB">
        <w:rPr>
          <w:rFonts w:ascii="Arial" w:hAnsi="Arial" w:cs="Arial"/>
          <w:b/>
          <w:iCs/>
          <w:lang w:val="en-GB" w:eastAsia="en-ZA"/>
        </w:rPr>
        <w:tab/>
        <w:t>The successful candidate will perform the following duties:</w:t>
      </w:r>
      <w:r w:rsidRPr="00907EFB">
        <w:rPr>
          <w:rFonts w:ascii="Arial" w:hAnsi="Arial" w:cs="Arial"/>
          <w:iCs/>
          <w:lang w:val="en-GB" w:eastAsia="en-ZA"/>
        </w:rPr>
        <w:t xml:space="preserve"> </w:t>
      </w:r>
    </w:p>
    <w:p w:rsidR="00907EFB" w:rsidRPr="006D4F8A" w:rsidRDefault="00907EFB" w:rsidP="00907EFB">
      <w:pPr>
        <w:autoSpaceDE w:val="0"/>
        <w:autoSpaceDN w:val="0"/>
        <w:adjustRightInd w:val="0"/>
        <w:ind w:left="2835" w:hanging="2835"/>
        <w:jc w:val="both"/>
        <w:rPr>
          <w:rFonts w:ascii="Arial" w:hAnsi="Arial" w:cs="Arial"/>
          <w:bCs/>
          <w:iCs/>
          <w:lang w:val="en-ZA" w:eastAsia="en-ZA"/>
        </w:rPr>
      </w:pPr>
      <w:r w:rsidRPr="00907EFB">
        <w:rPr>
          <w:rFonts w:ascii="Arial" w:hAnsi="Arial" w:cs="Arial"/>
          <w:iCs/>
          <w:lang w:val="en-ZA" w:eastAsia="en-ZA"/>
        </w:rPr>
        <w:tab/>
      </w:r>
      <w:bookmarkStart w:id="3" w:name="_Hlk23170060"/>
      <w:r w:rsidR="007F7989" w:rsidRPr="006D4F8A">
        <w:rPr>
          <w:rFonts w:ascii="Arial" w:hAnsi="Arial" w:cs="Arial"/>
          <w:iCs/>
          <w:lang w:val="en-ZA" w:eastAsia="en-ZA"/>
        </w:rPr>
        <w:t>Ensure the Department of Cooperative Governance and MISA support municipalities on infrastructure and service delivery through market development strategies including: a</w:t>
      </w:r>
      <w:r w:rsidR="006D4F8A" w:rsidRPr="006D4F8A">
        <w:rPr>
          <w:rFonts w:ascii="Arial" w:hAnsi="Arial" w:cs="Arial"/>
          <w:iCs/>
          <w:lang w:val="en-ZA" w:eastAsia="en-ZA"/>
        </w:rPr>
        <w:t xml:space="preserve">) </w:t>
      </w:r>
      <w:r w:rsidR="007F7989" w:rsidRPr="006D4F8A">
        <w:rPr>
          <w:rFonts w:ascii="Arial" w:hAnsi="Arial" w:cs="Arial"/>
          <w:iCs/>
          <w:lang w:val="en-ZA" w:eastAsia="en-ZA"/>
        </w:rPr>
        <w:t>The development of a credible project pipeline</w:t>
      </w:r>
      <w:r w:rsidR="006D4F8A" w:rsidRPr="006D4F8A">
        <w:rPr>
          <w:rFonts w:ascii="Arial" w:hAnsi="Arial" w:cs="Arial"/>
          <w:iCs/>
          <w:lang w:val="en-ZA" w:eastAsia="en-ZA"/>
        </w:rPr>
        <w:t>;</w:t>
      </w:r>
      <w:r w:rsidR="007F7989" w:rsidRPr="006D4F8A">
        <w:rPr>
          <w:rFonts w:ascii="Arial" w:hAnsi="Arial" w:cs="Arial"/>
          <w:iCs/>
          <w:lang w:val="en-ZA" w:eastAsia="en-ZA"/>
        </w:rPr>
        <w:t xml:space="preserve"> b</w:t>
      </w:r>
      <w:r w:rsidR="006D4F8A" w:rsidRPr="006D4F8A">
        <w:rPr>
          <w:rFonts w:ascii="Arial" w:hAnsi="Arial" w:cs="Arial"/>
          <w:iCs/>
          <w:lang w:val="en-ZA" w:eastAsia="en-ZA"/>
        </w:rPr>
        <w:t xml:space="preserve">) </w:t>
      </w:r>
      <w:r w:rsidR="007F7989" w:rsidRPr="006D4F8A">
        <w:rPr>
          <w:rFonts w:ascii="Arial" w:hAnsi="Arial" w:cs="Arial"/>
          <w:iCs/>
          <w:lang w:val="en-ZA" w:eastAsia="en-ZA"/>
        </w:rPr>
        <w:t>Strategies and mechanisms for funding and financing, together with Concessional Debt, Front loading municipal grant allocations, etc. and in facilitating DFI contributions in funding municipal infrastructure</w:t>
      </w:r>
      <w:r w:rsidR="006D4F8A" w:rsidRPr="006D4F8A">
        <w:rPr>
          <w:rFonts w:ascii="Arial" w:hAnsi="Arial" w:cs="Arial"/>
          <w:iCs/>
          <w:lang w:val="en-ZA" w:eastAsia="en-ZA"/>
        </w:rPr>
        <w:t>;</w:t>
      </w:r>
      <w:r w:rsidR="007F7989" w:rsidRPr="006D4F8A">
        <w:rPr>
          <w:rFonts w:ascii="Arial" w:hAnsi="Arial" w:cs="Arial"/>
          <w:iCs/>
          <w:lang w:val="en-ZA" w:eastAsia="en-ZA"/>
        </w:rPr>
        <w:t xml:space="preserve"> c</w:t>
      </w:r>
      <w:r w:rsidR="006D4F8A" w:rsidRPr="006D4F8A">
        <w:rPr>
          <w:rFonts w:ascii="Arial" w:hAnsi="Arial" w:cs="Arial"/>
          <w:iCs/>
          <w:lang w:val="en-ZA" w:eastAsia="en-ZA"/>
        </w:rPr>
        <w:t xml:space="preserve">) </w:t>
      </w:r>
      <w:r w:rsidR="007F7989" w:rsidRPr="006D4F8A">
        <w:rPr>
          <w:rFonts w:ascii="Arial" w:hAnsi="Arial" w:cs="Arial"/>
          <w:iCs/>
          <w:lang w:val="en-ZA" w:eastAsia="en-ZA"/>
        </w:rPr>
        <w:t>Leveraging the fiscal system, the National Infrastructure Fund and other funds</w:t>
      </w:r>
      <w:r w:rsidR="006D4F8A" w:rsidRPr="006D4F8A">
        <w:rPr>
          <w:rFonts w:ascii="Arial" w:hAnsi="Arial" w:cs="Arial"/>
          <w:iCs/>
          <w:lang w:val="en-ZA" w:eastAsia="en-ZA"/>
        </w:rPr>
        <w:t xml:space="preserve">; d) Mobilising Private Sector Participation to invest in municipal infrastructure. </w:t>
      </w:r>
      <w:r w:rsidR="007F7989" w:rsidRPr="006D4F8A">
        <w:rPr>
          <w:rFonts w:ascii="Arial" w:hAnsi="Arial" w:cs="Arial"/>
          <w:iCs/>
          <w:lang w:val="en-ZA" w:eastAsia="en-ZA"/>
        </w:rPr>
        <w:t>Establish a streamlined approach that enables municipalities to access debt capital markets, supported by technology and empirical information that the Chief Directorate will create to remove information asymmetry and create transparency in the market.</w:t>
      </w:r>
      <w:r w:rsidR="006D4F8A" w:rsidRPr="006D4F8A">
        <w:rPr>
          <w:rFonts w:ascii="Arial" w:hAnsi="Arial" w:cs="Arial"/>
          <w:iCs/>
          <w:lang w:val="en-ZA" w:eastAsia="en-ZA"/>
        </w:rPr>
        <w:t xml:space="preserve"> </w:t>
      </w:r>
      <w:r w:rsidR="007F7989" w:rsidRPr="006D4F8A">
        <w:rPr>
          <w:rFonts w:ascii="Arial" w:hAnsi="Arial" w:cs="Arial"/>
          <w:iCs/>
          <w:lang w:val="en-ZA" w:eastAsia="en-ZA"/>
        </w:rPr>
        <w:t>Support and oversee the monitoring and evaluation of the implementation of infrastructure through Municipal infrastructure Grant, and other infrastructure grants to municipalities, ensuring improved quality spending of the grant and desired development outcomes. Engage and collaborate with the National Treasury and other partners to develop innovative models to mobilise private sector investments in municipal infrastructure.</w:t>
      </w:r>
      <w:bookmarkEnd w:id="3"/>
    </w:p>
    <w:p w:rsidR="00907EFB" w:rsidRPr="00907EFB" w:rsidRDefault="00907EFB" w:rsidP="00907EFB">
      <w:pPr>
        <w:autoSpaceDE w:val="0"/>
        <w:autoSpaceDN w:val="0"/>
        <w:adjustRightInd w:val="0"/>
        <w:ind w:left="2835" w:hanging="2835"/>
        <w:jc w:val="both"/>
        <w:rPr>
          <w:rFonts w:ascii="Arial" w:hAnsi="Arial" w:cs="Arial"/>
          <w:bCs/>
          <w:iCs/>
          <w:lang w:val="en-ZA" w:eastAsia="en-ZA"/>
        </w:rPr>
      </w:pPr>
    </w:p>
    <w:p w:rsidR="008B1075" w:rsidRDefault="008B1075" w:rsidP="008B1075">
      <w:pPr>
        <w:autoSpaceDE w:val="0"/>
        <w:autoSpaceDN w:val="0"/>
        <w:adjustRightInd w:val="0"/>
        <w:ind w:left="2880" w:hanging="2880"/>
        <w:jc w:val="both"/>
        <w:rPr>
          <w:rFonts w:ascii="Arial" w:hAnsi="Arial" w:cs="Arial"/>
          <w:iCs/>
          <w:lang w:val="en-GB" w:eastAsia="en-ZA"/>
        </w:rPr>
      </w:pPr>
      <w:bookmarkStart w:id="4" w:name="_Hlk10538889"/>
      <w:r w:rsidRPr="008B1075">
        <w:rPr>
          <w:rFonts w:ascii="Arial" w:hAnsi="Arial" w:cs="Arial"/>
          <w:b/>
          <w:iCs/>
          <w:lang w:val="en-ZA" w:eastAsia="en-ZA"/>
        </w:rPr>
        <w:t>APPLICATIONS:</w:t>
      </w:r>
      <w:r w:rsidRPr="008B1075">
        <w:rPr>
          <w:rFonts w:ascii="Arial" w:hAnsi="Arial" w:cs="Arial"/>
          <w:b/>
          <w:iCs/>
          <w:lang w:val="en-ZA" w:eastAsia="en-ZA"/>
        </w:rPr>
        <w:tab/>
        <w:t>Please forward your application, quoting the relevant reference number, to</w:t>
      </w:r>
      <w:r w:rsidR="00294FFA">
        <w:rPr>
          <w:rFonts w:ascii="Arial" w:hAnsi="Arial" w:cs="Arial"/>
          <w:b/>
          <w:iCs/>
          <w:lang w:val="en-ZA" w:eastAsia="en-ZA"/>
        </w:rPr>
        <w:t xml:space="preserve"> </w:t>
      </w:r>
      <w:hyperlink r:id="rId14" w:history="1">
        <w:r w:rsidR="00A969CB" w:rsidRPr="009B783E">
          <w:rPr>
            <w:rStyle w:val="Hyperlink"/>
            <w:rFonts w:ascii="Arial" w:hAnsi="Arial" w:cs="Arial"/>
            <w:b/>
            <w:iCs/>
            <w:lang w:val="en-ZA" w:eastAsia="en-ZA"/>
          </w:rPr>
          <w:t>HR.CDIF02</w:t>
        </w:r>
        <w:r w:rsidR="00A969CB" w:rsidRPr="009B783E">
          <w:rPr>
            <w:rStyle w:val="Hyperlink"/>
            <w:rFonts w:ascii="Arial" w:hAnsi="Arial" w:cs="Arial"/>
            <w:b/>
            <w:iCs/>
            <w:lang w:val="en-GB" w:eastAsia="en-ZA"/>
          </w:rPr>
          <w:t>@MISA.gov.za</w:t>
        </w:r>
      </w:hyperlink>
    </w:p>
    <w:bookmarkEnd w:id="4"/>
    <w:p w:rsidR="00876015" w:rsidRDefault="00876015" w:rsidP="00AC7D88">
      <w:pPr>
        <w:autoSpaceDE w:val="0"/>
        <w:autoSpaceDN w:val="0"/>
        <w:adjustRightInd w:val="0"/>
        <w:jc w:val="both"/>
        <w:rPr>
          <w:rFonts w:ascii="Arial" w:hAnsi="Arial" w:cs="Arial"/>
          <w:iCs/>
          <w:lang w:val="en-ZA" w:eastAsia="en-ZA"/>
        </w:rPr>
      </w:pPr>
    </w:p>
    <w:p w:rsidR="009B40AA" w:rsidRDefault="009B40AA" w:rsidP="00AC7D88">
      <w:pPr>
        <w:autoSpaceDE w:val="0"/>
        <w:autoSpaceDN w:val="0"/>
        <w:adjustRightInd w:val="0"/>
        <w:ind w:left="2835" w:hanging="2835"/>
        <w:jc w:val="both"/>
        <w:rPr>
          <w:rFonts w:ascii="Arial" w:hAnsi="Arial" w:cs="Arial"/>
          <w:iCs/>
          <w:lang w:val="en-ZA" w:eastAsia="en-ZA"/>
        </w:rPr>
      </w:pPr>
    </w:p>
    <w:p w:rsidR="00301F3E" w:rsidRDefault="00DD09E4" w:rsidP="00301F3E">
      <w:pPr>
        <w:autoSpaceDE w:val="0"/>
        <w:autoSpaceDN w:val="0"/>
        <w:adjustRightInd w:val="0"/>
        <w:ind w:left="2835" w:hanging="2835"/>
        <w:jc w:val="both"/>
        <w:rPr>
          <w:rFonts w:ascii="Arial" w:hAnsi="Arial" w:cs="Arial"/>
          <w:b/>
          <w:bCs/>
          <w:iCs/>
          <w:lang w:val="en-ZA" w:eastAsia="en-ZA"/>
        </w:rPr>
      </w:pPr>
      <w:bookmarkStart w:id="5" w:name="_Hlk27567202"/>
      <w:r w:rsidRPr="003C6FFC">
        <w:rPr>
          <w:rFonts w:ascii="Arial" w:hAnsi="Arial" w:cs="Arial"/>
          <w:b/>
          <w:bCs/>
          <w:iCs/>
          <w:lang w:val="en-ZA" w:eastAsia="en-ZA"/>
        </w:rPr>
        <w:t>POST:</w:t>
      </w:r>
      <w:r w:rsidRPr="003C6FFC">
        <w:rPr>
          <w:rFonts w:ascii="Arial" w:hAnsi="Arial" w:cs="Arial"/>
          <w:b/>
          <w:bCs/>
          <w:iCs/>
          <w:lang w:val="en-ZA" w:eastAsia="en-ZA"/>
        </w:rPr>
        <w:tab/>
        <w:t xml:space="preserve">DIRECTOR: </w:t>
      </w:r>
      <w:r w:rsidR="00CA55C1">
        <w:rPr>
          <w:rFonts w:ascii="Arial" w:hAnsi="Arial" w:cs="Arial"/>
          <w:b/>
          <w:bCs/>
          <w:iCs/>
          <w:lang w:val="en-ZA" w:eastAsia="en-ZA"/>
        </w:rPr>
        <w:t>INFRASTRUCTURE FINANCING</w:t>
      </w:r>
    </w:p>
    <w:p w:rsidR="00ED18E6" w:rsidRPr="00301F3E" w:rsidRDefault="00ED18E6" w:rsidP="00301F3E">
      <w:pPr>
        <w:autoSpaceDE w:val="0"/>
        <w:autoSpaceDN w:val="0"/>
        <w:adjustRightInd w:val="0"/>
        <w:ind w:left="2835" w:hanging="2835"/>
        <w:jc w:val="both"/>
        <w:rPr>
          <w:rFonts w:ascii="Arial" w:hAnsi="Arial" w:cs="Arial"/>
          <w:b/>
          <w:bCs/>
          <w:iCs/>
          <w:lang w:val="en-ZA" w:eastAsia="en-ZA"/>
        </w:rPr>
      </w:pPr>
    </w:p>
    <w:p w:rsidR="008B4356" w:rsidRPr="003C6FFC" w:rsidRDefault="008B4356" w:rsidP="008B4356">
      <w:pPr>
        <w:tabs>
          <w:tab w:val="left" w:pos="-1105"/>
          <w:tab w:val="left" w:pos="-720"/>
          <w:tab w:val="left" w:pos="0"/>
        </w:tabs>
        <w:jc w:val="both"/>
        <w:rPr>
          <w:rFonts w:ascii="Arial" w:hAnsi="Arial" w:cs="Arial"/>
          <w:b/>
          <w:bCs/>
          <w:lang w:val="en-ZA"/>
        </w:rPr>
      </w:pPr>
      <w:r w:rsidRPr="003C6FFC">
        <w:rPr>
          <w:rFonts w:ascii="Arial" w:hAnsi="Arial" w:cs="Arial"/>
          <w:b/>
          <w:bCs/>
          <w:lang w:val="en-ZA"/>
        </w:rPr>
        <w:t>REF NO:</w:t>
      </w:r>
      <w:r w:rsidRPr="003C6FFC">
        <w:rPr>
          <w:rFonts w:ascii="Arial" w:hAnsi="Arial" w:cs="Arial"/>
          <w:b/>
          <w:bCs/>
          <w:lang w:val="en-ZA"/>
        </w:rPr>
        <w:tab/>
      </w:r>
      <w:r w:rsidRPr="003C6FFC">
        <w:rPr>
          <w:rFonts w:ascii="Arial" w:hAnsi="Arial" w:cs="Arial"/>
          <w:b/>
          <w:bCs/>
          <w:lang w:val="en-ZA"/>
        </w:rPr>
        <w:tab/>
      </w:r>
      <w:r w:rsidRPr="003C6FFC">
        <w:rPr>
          <w:rFonts w:ascii="Arial" w:hAnsi="Arial" w:cs="Arial"/>
          <w:b/>
          <w:bCs/>
          <w:lang w:val="en-ZA"/>
        </w:rPr>
        <w:tab/>
      </w:r>
      <w:r w:rsidR="00385094">
        <w:rPr>
          <w:rFonts w:ascii="Arial" w:hAnsi="Arial" w:cs="Arial"/>
          <w:b/>
          <w:bCs/>
          <w:lang w:val="en-ZA"/>
        </w:rPr>
        <w:t>HR/</w:t>
      </w:r>
      <w:r w:rsidR="00900347">
        <w:rPr>
          <w:rFonts w:ascii="Arial" w:hAnsi="Arial" w:cs="Arial"/>
          <w:b/>
          <w:bCs/>
          <w:lang w:val="en-ZA"/>
        </w:rPr>
        <w:t>D/IF/03</w:t>
      </w:r>
    </w:p>
    <w:p w:rsidR="008B4356" w:rsidRPr="003C6FFC" w:rsidRDefault="008B4356" w:rsidP="008B4356">
      <w:pPr>
        <w:tabs>
          <w:tab w:val="left" w:pos="-1105"/>
          <w:tab w:val="left" w:pos="-720"/>
          <w:tab w:val="left" w:pos="0"/>
          <w:tab w:val="left" w:pos="3004"/>
        </w:tabs>
        <w:jc w:val="both"/>
        <w:rPr>
          <w:rFonts w:ascii="Arial" w:hAnsi="Arial" w:cs="Arial"/>
          <w:b/>
          <w:bCs/>
          <w:lang w:val="en-ZA"/>
        </w:rPr>
      </w:pPr>
    </w:p>
    <w:p w:rsidR="008B4356" w:rsidRPr="003C6FFC" w:rsidRDefault="008B4356" w:rsidP="003C6FFC">
      <w:pPr>
        <w:tabs>
          <w:tab w:val="left" w:pos="-1105"/>
          <w:tab w:val="left" w:pos="-720"/>
          <w:tab w:val="left" w:pos="0"/>
        </w:tabs>
        <w:jc w:val="both"/>
        <w:rPr>
          <w:rFonts w:ascii="Arial" w:hAnsi="Arial" w:cs="Arial"/>
          <w:b/>
          <w:bCs/>
          <w:iCs/>
          <w:lang w:val="en-ZA"/>
        </w:rPr>
      </w:pPr>
      <w:r w:rsidRPr="003C6FFC">
        <w:rPr>
          <w:rFonts w:ascii="Arial" w:hAnsi="Arial" w:cs="Arial"/>
          <w:b/>
          <w:bCs/>
          <w:lang w:val="en-ZA"/>
        </w:rPr>
        <w:t>SALARY:</w:t>
      </w:r>
      <w:r w:rsidRPr="003C6FFC">
        <w:rPr>
          <w:rFonts w:ascii="Arial" w:hAnsi="Arial" w:cs="Arial"/>
          <w:b/>
          <w:bCs/>
          <w:lang w:val="en-ZA"/>
        </w:rPr>
        <w:tab/>
      </w:r>
      <w:r w:rsidR="003C6FFC" w:rsidRPr="003C6FFC">
        <w:rPr>
          <w:rFonts w:ascii="Arial" w:hAnsi="Arial" w:cs="Arial"/>
          <w:b/>
          <w:bCs/>
          <w:lang w:val="en-ZA"/>
        </w:rPr>
        <w:tab/>
      </w:r>
      <w:r w:rsidR="003C6FFC" w:rsidRPr="003C6FFC">
        <w:rPr>
          <w:rFonts w:ascii="Arial" w:hAnsi="Arial" w:cs="Arial"/>
          <w:b/>
          <w:bCs/>
          <w:lang w:val="en-ZA"/>
        </w:rPr>
        <w:tab/>
      </w:r>
      <w:r w:rsidRPr="003C6FFC">
        <w:rPr>
          <w:rFonts w:ascii="Arial" w:hAnsi="Arial" w:cs="Arial"/>
          <w:b/>
          <w:bCs/>
          <w:iCs/>
          <w:lang w:val="en-ZA"/>
        </w:rPr>
        <w:t>R 1</w:t>
      </w:r>
      <w:r w:rsidR="00224C36">
        <w:rPr>
          <w:rFonts w:ascii="Arial" w:hAnsi="Arial" w:cs="Arial"/>
          <w:b/>
          <w:bCs/>
          <w:iCs/>
          <w:lang w:val="en-ZA"/>
        </w:rPr>
        <w:t> 057 326</w:t>
      </w:r>
      <w:r w:rsidRPr="003C6FFC">
        <w:rPr>
          <w:rFonts w:ascii="Arial" w:hAnsi="Arial" w:cs="Arial"/>
          <w:b/>
          <w:bCs/>
          <w:iCs/>
          <w:lang w:val="en-ZA"/>
        </w:rPr>
        <w:t xml:space="preserve"> – R 1</w:t>
      </w:r>
      <w:r w:rsidR="00224C36">
        <w:rPr>
          <w:rFonts w:ascii="Arial" w:hAnsi="Arial" w:cs="Arial"/>
          <w:b/>
          <w:bCs/>
          <w:iCs/>
          <w:lang w:val="en-ZA"/>
        </w:rPr>
        <w:t> 245 495</w:t>
      </w:r>
      <w:r w:rsidRPr="003C6FFC">
        <w:rPr>
          <w:rFonts w:ascii="Arial" w:hAnsi="Arial" w:cs="Arial"/>
          <w:b/>
          <w:bCs/>
          <w:iCs/>
          <w:lang w:val="en-ZA"/>
        </w:rPr>
        <w:t xml:space="preserve"> </w:t>
      </w:r>
      <w:r w:rsidR="00710628">
        <w:rPr>
          <w:rFonts w:ascii="Arial" w:hAnsi="Arial" w:cs="Arial"/>
          <w:b/>
          <w:bCs/>
          <w:iCs/>
          <w:lang w:val="en-ZA" w:eastAsia="en-ZA"/>
        </w:rPr>
        <w:t xml:space="preserve">Total </w:t>
      </w:r>
      <w:r w:rsidR="00ED18E6">
        <w:rPr>
          <w:rFonts w:ascii="Arial" w:hAnsi="Arial" w:cs="Arial"/>
          <w:b/>
          <w:bCs/>
          <w:iCs/>
          <w:lang w:val="en-ZA" w:eastAsia="en-ZA"/>
        </w:rPr>
        <w:t>C</w:t>
      </w:r>
      <w:r w:rsidR="00710628">
        <w:rPr>
          <w:rFonts w:ascii="Arial" w:hAnsi="Arial" w:cs="Arial"/>
          <w:b/>
          <w:bCs/>
          <w:iCs/>
          <w:lang w:val="en-ZA" w:eastAsia="en-ZA"/>
        </w:rPr>
        <w:t xml:space="preserve">ost </w:t>
      </w:r>
      <w:r w:rsidR="00ED18E6">
        <w:rPr>
          <w:rFonts w:ascii="Arial" w:hAnsi="Arial" w:cs="Arial"/>
          <w:b/>
          <w:bCs/>
          <w:iCs/>
          <w:lang w:val="en-ZA" w:eastAsia="en-ZA"/>
        </w:rPr>
        <w:t>P</w:t>
      </w:r>
      <w:r w:rsidR="00710628">
        <w:rPr>
          <w:rFonts w:ascii="Arial" w:hAnsi="Arial" w:cs="Arial"/>
          <w:b/>
          <w:bCs/>
          <w:iCs/>
          <w:lang w:val="en-ZA" w:eastAsia="en-ZA"/>
        </w:rPr>
        <w:t xml:space="preserve">ackage </w:t>
      </w:r>
      <w:r w:rsidRPr="003C6FFC">
        <w:rPr>
          <w:rFonts w:ascii="Arial" w:hAnsi="Arial" w:cs="Arial"/>
          <w:b/>
          <w:bCs/>
          <w:iCs/>
          <w:lang w:val="en-ZA"/>
        </w:rPr>
        <w:t>Per annum</w:t>
      </w:r>
    </w:p>
    <w:p w:rsidR="008B4356" w:rsidRPr="003C6FFC" w:rsidRDefault="008B4356" w:rsidP="008B4356">
      <w:pPr>
        <w:tabs>
          <w:tab w:val="left" w:pos="-1105"/>
          <w:tab w:val="left" w:pos="-720"/>
          <w:tab w:val="left" w:pos="0"/>
          <w:tab w:val="left" w:pos="3004"/>
        </w:tabs>
        <w:jc w:val="both"/>
        <w:rPr>
          <w:rFonts w:ascii="Arial" w:hAnsi="Arial" w:cs="Arial"/>
          <w:b/>
          <w:bCs/>
          <w:iCs/>
          <w:lang w:val="en-ZA"/>
        </w:rPr>
      </w:pPr>
    </w:p>
    <w:p w:rsidR="008B4356" w:rsidRPr="003C6FFC" w:rsidRDefault="008B4356" w:rsidP="003C6FFC">
      <w:pPr>
        <w:tabs>
          <w:tab w:val="left" w:pos="-1105"/>
          <w:tab w:val="left" w:pos="-720"/>
          <w:tab w:val="left" w:pos="0"/>
        </w:tabs>
        <w:jc w:val="both"/>
        <w:rPr>
          <w:rFonts w:ascii="Arial" w:hAnsi="Arial" w:cs="Arial"/>
          <w:lang w:val="en-GB"/>
        </w:rPr>
      </w:pPr>
      <w:r w:rsidRPr="003C6FFC">
        <w:rPr>
          <w:rFonts w:ascii="Arial" w:hAnsi="Arial" w:cs="Arial"/>
          <w:b/>
          <w:lang w:val="en-ZA"/>
        </w:rPr>
        <w:t>CENTRE:</w:t>
      </w:r>
      <w:r w:rsidRPr="003C6FFC">
        <w:rPr>
          <w:rFonts w:ascii="Arial" w:hAnsi="Arial" w:cs="Arial"/>
          <w:b/>
          <w:lang w:val="en-ZA"/>
        </w:rPr>
        <w:tab/>
      </w:r>
      <w:r w:rsidR="003C6FFC" w:rsidRPr="003C6FFC">
        <w:rPr>
          <w:rFonts w:ascii="Arial" w:hAnsi="Arial" w:cs="Arial"/>
          <w:b/>
          <w:lang w:val="en-ZA"/>
        </w:rPr>
        <w:tab/>
      </w:r>
      <w:r w:rsidR="003C6FFC" w:rsidRPr="003C6FFC">
        <w:rPr>
          <w:rFonts w:ascii="Arial" w:hAnsi="Arial" w:cs="Arial"/>
          <w:b/>
          <w:lang w:val="en-ZA"/>
        </w:rPr>
        <w:tab/>
      </w:r>
      <w:r w:rsidRPr="003C6FFC">
        <w:rPr>
          <w:rFonts w:ascii="Arial" w:hAnsi="Arial" w:cs="Arial"/>
          <w:b/>
          <w:lang w:val="en-ZA"/>
        </w:rPr>
        <w:t>MISA Head Office</w:t>
      </w:r>
      <w:r w:rsidRPr="003C6FFC">
        <w:rPr>
          <w:rFonts w:ascii="Arial" w:hAnsi="Arial" w:cs="Arial"/>
          <w:lang w:val="en-ZA"/>
        </w:rPr>
        <w:t xml:space="preserve"> </w:t>
      </w:r>
    </w:p>
    <w:p w:rsidR="003C6FFC" w:rsidRPr="003C6FFC" w:rsidRDefault="003C6FFC" w:rsidP="003C6FFC">
      <w:pPr>
        <w:tabs>
          <w:tab w:val="left" w:pos="-1105"/>
          <w:tab w:val="left" w:pos="-720"/>
          <w:tab w:val="left" w:pos="0"/>
          <w:tab w:val="left" w:pos="3004"/>
        </w:tabs>
        <w:jc w:val="both"/>
        <w:rPr>
          <w:rFonts w:ascii="Arial" w:hAnsi="Arial" w:cs="Arial"/>
          <w:lang w:val="en-ZA"/>
        </w:rPr>
      </w:pPr>
    </w:p>
    <w:p w:rsidR="008B4356" w:rsidRPr="008B4356" w:rsidRDefault="003C6FFC" w:rsidP="003C6FFC">
      <w:pPr>
        <w:tabs>
          <w:tab w:val="left" w:pos="-1105"/>
          <w:tab w:val="left" w:pos="-720"/>
        </w:tabs>
        <w:ind w:left="2880" w:hanging="2880"/>
        <w:jc w:val="both"/>
        <w:rPr>
          <w:rFonts w:ascii="Arial" w:hAnsi="Arial" w:cs="Arial"/>
          <w:sz w:val="22"/>
          <w:szCs w:val="22"/>
          <w:lang w:val="en-ZA"/>
        </w:rPr>
      </w:pPr>
      <w:r w:rsidRPr="003C6FFC">
        <w:rPr>
          <w:rFonts w:ascii="Arial" w:hAnsi="Arial" w:cs="Arial"/>
          <w:b/>
          <w:szCs w:val="22"/>
          <w:lang w:val="en-ZA"/>
        </w:rPr>
        <w:t>REQUIREMENTS:</w:t>
      </w:r>
      <w:r w:rsidRPr="003C6FFC">
        <w:rPr>
          <w:rFonts w:ascii="Arial" w:hAnsi="Arial" w:cs="Arial"/>
          <w:b/>
          <w:sz w:val="22"/>
          <w:szCs w:val="22"/>
          <w:lang w:val="en-ZA"/>
        </w:rPr>
        <w:tab/>
      </w:r>
      <w:r w:rsidRPr="003C6FFC">
        <w:rPr>
          <w:rFonts w:ascii="Arial" w:hAnsi="Arial" w:cs="Arial"/>
          <w:szCs w:val="22"/>
          <w:lang w:val="en-ZA"/>
        </w:rPr>
        <w:t xml:space="preserve">An appropriate Degree in Built Environment or equivalent </w:t>
      </w:r>
      <w:r w:rsidR="00F961E1">
        <w:rPr>
          <w:rFonts w:ascii="Arial" w:hAnsi="Arial" w:cs="Arial"/>
          <w:szCs w:val="22"/>
          <w:lang w:val="en-ZA"/>
        </w:rPr>
        <w:t xml:space="preserve">relevant </w:t>
      </w:r>
      <w:r w:rsidRPr="003C6FFC">
        <w:rPr>
          <w:rFonts w:ascii="Arial" w:hAnsi="Arial" w:cs="Arial"/>
          <w:szCs w:val="22"/>
          <w:lang w:val="en-ZA"/>
        </w:rPr>
        <w:t xml:space="preserve">qualification at NQF level 7 </w:t>
      </w:r>
      <w:r w:rsidR="00CA55C1">
        <w:rPr>
          <w:rFonts w:ascii="Arial" w:hAnsi="Arial" w:cs="Arial"/>
          <w:lang w:val="en-ZA" w:eastAsia="en-ZA"/>
        </w:rPr>
        <w:t>with</w:t>
      </w:r>
      <w:r w:rsidR="00CA55C1" w:rsidRPr="00907EFB">
        <w:rPr>
          <w:rFonts w:ascii="Arial" w:hAnsi="Arial" w:cs="Arial"/>
          <w:bCs/>
          <w:iCs/>
          <w:lang w:val="en-ZA" w:eastAsia="en-ZA"/>
        </w:rPr>
        <w:t xml:space="preserve"> 6-10 years’ experience at a </w:t>
      </w:r>
      <w:r w:rsidR="0042029F">
        <w:rPr>
          <w:rFonts w:ascii="Arial" w:hAnsi="Arial" w:cs="Arial"/>
          <w:bCs/>
          <w:iCs/>
          <w:lang w:val="en-ZA" w:eastAsia="en-ZA"/>
        </w:rPr>
        <w:t>middle</w:t>
      </w:r>
      <w:r w:rsidR="00CA55C1" w:rsidRPr="00907EFB">
        <w:rPr>
          <w:rFonts w:ascii="Arial" w:hAnsi="Arial" w:cs="Arial"/>
          <w:bCs/>
          <w:iCs/>
          <w:lang w:val="en-ZA" w:eastAsia="en-ZA"/>
        </w:rPr>
        <w:t xml:space="preserve"> management level</w:t>
      </w:r>
      <w:r w:rsidRPr="003C6FFC">
        <w:rPr>
          <w:rFonts w:ascii="Arial" w:hAnsi="Arial" w:cs="Arial"/>
          <w:szCs w:val="22"/>
          <w:lang w:val="en-ZA"/>
        </w:rPr>
        <w:t xml:space="preserve">. </w:t>
      </w:r>
      <w:bookmarkStart w:id="6" w:name="_Hlk25046227"/>
      <w:r w:rsidRPr="003C6FFC">
        <w:rPr>
          <w:rFonts w:ascii="Arial" w:hAnsi="Arial" w:cs="Arial"/>
          <w:b/>
          <w:szCs w:val="22"/>
          <w:lang w:val="en-ZA"/>
        </w:rPr>
        <w:t>C</w:t>
      </w:r>
      <w:r w:rsidR="004362A1" w:rsidRPr="003C6FFC">
        <w:rPr>
          <w:rFonts w:ascii="Arial" w:hAnsi="Arial" w:cs="Arial"/>
          <w:b/>
          <w:szCs w:val="22"/>
          <w:lang w:val="en-ZA"/>
        </w:rPr>
        <w:t>ore</w:t>
      </w:r>
      <w:r w:rsidRPr="003C6FFC">
        <w:rPr>
          <w:rFonts w:ascii="Arial" w:hAnsi="Arial" w:cs="Arial"/>
          <w:b/>
          <w:szCs w:val="22"/>
          <w:lang w:val="en-ZA"/>
        </w:rPr>
        <w:t xml:space="preserve"> C</w:t>
      </w:r>
      <w:r w:rsidR="004362A1" w:rsidRPr="003C6FFC">
        <w:rPr>
          <w:rFonts w:ascii="Arial" w:hAnsi="Arial" w:cs="Arial"/>
          <w:b/>
          <w:szCs w:val="22"/>
          <w:lang w:val="en-ZA"/>
        </w:rPr>
        <w:t>ompetencies</w:t>
      </w:r>
      <w:r w:rsidRPr="003C6FFC">
        <w:rPr>
          <w:rFonts w:ascii="Arial" w:hAnsi="Arial" w:cs="Arial"/>
          <w:b/>
          <w:szCs w:val="22"/>
          <w:lang w:val="en-ZA"/>
        </w:rPr>
        <w:t xml:space="preserve">: </w:t>
      </w:r>
      <w:r w:rsidRPr="003C6FFC">
        <w:rPr>
          <w:rFonts w:ascii="Arial" w:hAnsi="Arial" w:cs="Arial"/>
          <w:szCs w:val="22"/>
          <w:lang w:val="en-ZA"/>
        </w:rPr>
        <w:t>Strategic Capacity and Leadership. People Management and Empowerment. Programme and Project Management. Financial Management and Change Management.</w:t>
      </w:r>
      <w:bookmarkEnd w:id="6"/>
      <w:r w:rsidRPr="003C6FFC">
        <w:rPr>
          <w:rFonts w:ascii="Arial" w:hAnsi="Arial" w:cs="Arial"/>
          <w:szCs w:val="22"/>
          <w:lang w:val="en-ZA"/>
        </w:rPr>
        <w:t xml:space="preserve"> </w:t>
      </w:r>
      <w:r w:rsidRPr="003C6FFC">
        <w:rPr>
          <w:rFonts w:ascii="Arial" w:hAnsi="Arial" w:cs="Arial"/>
          <w:b/>
          <w:szCs w:val="22"/>
          <w:lang w:val="en-ZA"/>
        </w:rPr>
        <w:t>P</w:t>
      </w:r>
      <w:r w:rsidR="004362A1" w:rsidRPr="003C6FFC">
        <w:rPr>
          <w:rFonts w:ascii="Arial" w:hAnsi="Arial" w:cs="Arial"/>
          <w:b/>
          <w:szCs w:val="22"/>
          <w:lang w:val="en-ZA"/>
        </w:rPr>
        <w:t>rocess</w:t>
      </w:r>
      <w:r w:rsidRPr="003C6FFC">
        <w:rPr>
          <w:rFonts w:ascii="Arial" w:hAnsi="Arial" w:cs="Arial"/>
          <w:b/>
          <w:szCs w:val="22"/>
          <w:lang w:val="en-ZA"/>
        </w:rPr>
        <w:t xml:space="preserve"> C</w:t>
      </w:r>
      <w:r w:rsidR="004362A1" w:rsidRPr="003C6FFC">
        <w:rPr>
          <w:rFonts w:ascii="Arial" w:hAnsi="Arial" w:cs="Arial"/>
          <w:b/>
          <w:szCs w:val="22"/>
          <w:lang w:val="en-ZA"/>
        </w:rPr>
        <w:t xml:space="preserve">ompetencies: </w:t>
      </w:r>
      <w:r w:rsidRPr="003C6FFC">
        <w:rPr>
          <w:rFonts w:ascii="Arial" w:hAnsi="Arial" w:cs="Arial"/>
          <w:szCs w:val="22"/>
          <w:lang w:val="en-ZA"/>
        </w:rPr>
        <w:t xml:space="preserve">Knowledge Management. Service Delivery Innovation. Problem Solving and Analysis. Client Orientation and Customer Focus. Communication skills. </w:t>
      </w:r>
      <w:r w:rsidRPr="003C6FFC">
        <w:rPr>
          <w:rFonts w:ascii="Arial" w:hAnsi="Arial" w:cs="Arial"/>
          <w:b/>
          <w:szCs w:val="22"/>
          <w:lang w:val="en-ZA"/>
        </w:rPr>
        <w:t>T</w:t>
      </w:r>
      <w:r w:rsidR="004362A1" w:rsidRPr="003C6FFC">
        <w:rPr>
          <w:rFonts w:ascii="Arial" w:hAnsi="Arial" w:cs="Arial"/>
          <w:b/>
          <w:szCs w:val="22"/>
          <w:lang w:val="en-ZA"/>
        </w:rPr>
        <w:t>echnical</w:t>
      </w:r>
      <w:r w:rsidRPr="003C6FFC">
        <w:rPr>
          <w:rFonts w:ascii="Arial" w:hAnsi="Arial" w:cs="Arial"/>
          <w:b/>
          <w:szCs w:val="22"/>
          <w:lang w:val="en-ZA"/>
        </w:rPr>
        <w:t xml:space="preserve"> C</w:t>
      </w:r>
      <w:r w:rsidR="004362A1" w:rsidRPr="003C6FFC">
        <w:rPr>
          <w:rFonts w:ascii="Arial" w:hAnsi="Arial" w:cs="Arial"/>
          <w:b/>
          <w:szCs w:val="22"/>
          <w:lang w:val="en-ZA"/>
        </w:rPr>
        <w:t>ompetencies:</w:t>
      </w:r>
      <w:r w:rsidR="004362A1">
        <w:rPr>
          <w:rFonts w:ascii="Arial" w:hAnsi="Arial" w:cs="Arial"/>
          <w:b/>
          <w:szCs w:val="22"/>
          <w:lang w:val="en-ZA"/>
        </w:rPr>
        <w:t xml:space="preserve"> </w:t>
      </w:r>
      <w:r w:rsidR="004362A1" w:rsidRPr="0069701A">
        <w:rPr>
          <w:rFonts w:ascii="Arial" w:hAnsi="Arial" w:cs="Arial"/>
          <w:b/>
          <w:szCs w:val="22"/>
          <w:lang w:val="en-ZA"/>
        </w:rPr>
        <w:t>In depth knowledge and understanding of:</w:t>
      </w:r>
      <w:r w:rsidR="004362A1">
        <w:rPr>
          <w:rFonts w:ascii="Arial" w:hAnsi="Arial" w:cs="Arial"/>
          <w:b/>
          <w:szCs w:val="22"/>
          <w:lang w:val="en-ZA"/>
        </w:rPr>
        <w:t xml:space="preserve"> </w:t>
      </w:r>
      <w:r w:rsidR="00E11A44" w:rsidRPr="005855D8">
        <w:rPr>
          <w:rFonts w:ascii="Arial" w:hAnsi="Arial" w:cs="Arial"/>
          <w:bCs/>
          <w:iCs/>
          <w:lang w:val="en-ZA" w:eastAsia="en-ZA"/>
        </w:rPr>
        <w:t xml:space="preserve">Knowledge in </w:t>
      </w:r>
      <w:r w:rsidR="00CA55C1" w:rsidRPr="00CA55C1">
        <w:rPr>
          <w:rFonts w:ascii="Arial" w:hAnsi="Arial" w:cs="Arial"/>
          <w:szCs w:val="22"/>
          <w:lang w:val="en-ZA"/>
        </w:rPr>
        <w:t>Financial Management. Infrastructure funding models. Engineering, Financial, Legal and operational compliance. Engineering operational communication. Government planning and budgeting systems. Co-operative governance systems and legislation. Local government transformation. Knowledge of local socio-economic infrastructure.</w:t>
      </w:r>
    </w:p>
    <w:p w:rsidR="008217A2" w:rsidRDefault="008217A2" w:rsidP="00AC7D88">
      <w:pPr>
        <w:tabs>
          <w:tab w:val="left" w:pos="-1105"/>
          <w:tab w:val="left" w:pos="-720"/>
          <w:tab w:val="left" w:pos="0"/>
          <w:tab w:val="left" w:pos="3004"/>
        </w:tabs>
        <w:jc w:val="both"/>
        <w:rPr>
          <w:rFonts w:ascii="Arial" w:hAnsi="Arial" w:cs="Arial"/>
          <w:sz w:val="22"/>
          <w:szCs w:val="22"/>
          <w:lang w:val="en-GB"/>
        </w:rPr>
      </w:pPr>
    </w:p>
    <w:p w:rsidR="008B1075" w:rsidRDefault="00E46C0D" w:rsidP="00FD2EA5">
      <w:pPr>
        <w:tabs>
          <w:tab w:val="left" w:pos="-1105"/>
          <w:tab w:val="left" w:pos="-720"/>
        </w:tabs>
        <w:ind w:left="2880" w:hanging="2880"/>
        <w:jc w:val="both"/>
        <w:rPr>
          <w:rFonts w:ascii="Arial" w:hAnsi="Arial" w:cs="Arial"/>
          <w:iCs/>
          <w:szCs w:val="22"/>
          <w:lang w:val="en-ZA"/>
        </w:rPr>
      </w:pPr>
      <w:r w:rsidRPr="00E46C0D">
        <w:rPr>
          <w:rFonts w:ascii="Arial" w:hAnsi="Arial" w:cs="Arial"/>
          <w:b/>
          <w:bCs/>
          <w:szCs w:val="22"/>
          <w:lang w:val="en-ZA"/>
        </w:rPr>
        <w:t xml:space="preserve">DUTIES: </w:t>
      </w:r>
      <w:r w:rsidRPr="00E46C0D">
        <w:rPr>
          <w:rFonts w:ascii="Arial" w:hAnsi="Arial" w:cs="Arial"/>
          <w:b/>
          <w:bCs/>
          <w:szCs w:val="22"/>
          <w:lang w:val="en-ZA"/>
        </w:rPr>
        <w:tab/>
      </w:r>
      <w:r w:rsidRPr="00E46C0D">
        <w:rPr>
          <w:rFonts w:ascii="Arial" w:hAnsi="Arial" w:cs="Arial"/>
          <w:b/>
          <w:iCs/>
          <w:szCs w:val="22"/>
          <w:lang w:val="en-ZA"/>
        </w:rPr>
        <w:t xml:space="preserve">The successful candidate will perform the following </w:t>
      </w:r>
      <w:r w:rsidR="00FD2EA5" w:rsidRPr="00FD2EA5">
        <w:rPr>
          <w:rFonts w:ascii="Arial" w:hAnsi="Arial" w:cs="Arial"/>
          <w:b/>
          <w:iCs/>
          <w:szCs w:val="22"/>
          <w:lang w:val="en-ZA"/>
        </w:rPr>
        <w:t xml:space="preserve">duties: </w:t>
      </w:r>
      <w:r w:rsidR="00FB7686" w:rsidRPr="00FB7686">
        <w:rPr>
          <w:rFonts w:ascii="Arial" w:hAnsi="Arial" w:cs="Arial"/>
          <w:iCs/>
          <w:szCs w:val="22"/>
          <w:lang w:val="en-ZA"/>
        </w:rPr>
        <w:t>Coordinate the process to develop innovative models and engage financial institution/funders and National Treasury for private sector investment in municipal infrastructure.</w:t>
      </w:r>
      <w:r w:rsidR="00FB7686">
        <w:rPr>
          <w:rFonts w:ascii="Arial" w:hAnsi="Arial" w:cs="Arial"/>
          <w:iCs/>
          <w:szCs w:val="22"/>
          <w:lang w:val="en-ZA"/>
        </w:rPr>
        <w:t xml:space="preserve"> </w:t>
      </w:r>
      <w:r w:rsidR="00FB7686" w:rsidRPr="00FB7686">
        <w:rPr>
          <w:rFonts w:ascii="Arial" w:hAnsi="Arial" w:cs="Arial"/>
          <w:iCs/>
          <w:szCs w:val="22"/>
          <w:lang w:val="en-ZA"/>
        </w:rPr>
        <w:t>Coordinate the development of mechanisms for alternative funding and service delivery technology.</w:t>
      </w:r>
      <w:r w:rsidR="00FB7686">
        <w:rPr>
          <w:rFonts w:ascii="Arial" w:hAnsi="Arial" w:cs="Arial"/>
          <w:iCs/>
          <w:szCs w:val="22"/>
          <w:lang w:val="en-ZA"/>
        </w:rPr>
        <w:t xml:space="preserve"> </w:t>
      </w:r>
      <w:r w:rsidR="00FB7686" w:rsidRPr="00FB7686">
        <w:rPr>
          <w:rFonts w:ascii="Arial" w:hAnsi="Arial" w:cs="Arial"/>
          <w:iCs/>
          <w:szCs w:val="22"/>
          <w:lang w:val="en-ZA"/>
        </w:rPr>
        <w:t>Participate in the development and review of Municipal infrastructure Grant and other Infrastructure Grand Policies.</w:t>
      </w:r>
      <w:r w:rsidR="00FB7686">
        <w:rPr>
          <w:rFonts w:ascii="Arial" w:hAnsi="Arial" w:cs="Arial"/>
          <w:iCs/>
          <w:szCs w:val="22"/>
          <w:lang w:val="en-ZA"/>
        </w:rPr>
        <w:t xml:space="preserve"> </w:t>
      </w:r>
      <w:r w:rsidR="00FB7686" w:rsidRPr="00FB7686">
        <w:rPr>
          <w:rFonts w:ascii="Arial" w:hAnsi="Arial" w:cs="Arial"/>
          <w:iCs/>
          <w:szCs w:val="22"/>
          <w:lang w:val="en-ZA"/>
        </w:rPr>
        <w:t>Manage the monitoring and evaluation of the implementation of infrastructure through Municipal infrastructure Grant.</w:t>
      </w:r>
      <w:r w:rsidR="00FB7686">
        <w:rPr>
          <w:rFonts w:ascii="Arial" w:hAnsi="Arial" w:cs="Arial"/>
          <w:iCs/>
          <w:szCs w:val="22"/>
          <w:lang w:val="en-ZA"/>
        </w:rPr>
        <w:t xml:space="preserve"> </w:t>
      </w:r>
      <w:r w:rsidR="00FB7686" w:rsidRPr="00FB7686">
        <w:rPr>
          <w:rFonts w:ascii="Arial" w:hAnsi="Arial" w:cs="Arial"/>
          <w:iCs/>
          <w:szCs w:val="22"/>
          <w:lang w:val="en-ZA"/>
        </w:rPr>
        <w:t>Manage the implementation of appropriate capital programme management capacity within municipalities.</w:t>
      </w:r>
    </w:p>
    <w:p w:rsidR="00FB7686" w:rsidRDefault="00FB7686" w:rsidP="00FD2EA5">
      <w:pPr>
        <w:tabs>
          <w:tab w:val="left" w:pos="-1105"/>
          <w:tab w:val="left" w:pos="-720"/>
        </w:tabs>
        <w:ind w:left="2880" w:hanging="2880"/>
        <w:jc w:val="both"/>
        <w:rPr>
          <w:rFonts w:ascii="Arial" w:hAnsi="Arial" w:cs="Arial"/>
          <w:sz w:val="22"/>
          <w:szCs w:val="22"/>
          <w:lang w:val="en-GB"/>
        </w:rPr>
      </w:pPr>
    </w:p>
    <w:p w:rsidR="008B1075" w:rsidRDefault="008B1075" w:rsidP="008B1075">
      <w:pPr>
        <w:autoSpaceDE w:val="0"/>
        <w:autoSpaceDN w:val="0"/>
        <w:adjustRightInd w:val="0"/>
        <w:ind w:left="2880" w:hanging="2880"/>
        <w:jc w:val="both"/>
        <w:rPr>
          <w:rFonts w:ascii="Arial" w:hAnsi="Arial" w:cs="Arial"/>
          <w:iCs/>
          <w:lang w:val="en-GB" w:eastAsia="en-ZA"/>
        </w:rPr>
      </w:pPr>
      <w:r w:rsidRPr="008B1075">
        <w:rPr>
          <w:rFonts w:ascii="Arial" w:hAnsi="Arial" w:cs="Arial"/>
          <w:b/>
          <w:iCs/>
          <w:lang w:val="en-ZA" w:eastAsia="en-ZA"/>
        </w:rPr>
        <w:t>APPLICATIONS:</w:t>
      </w:r>
      <w:r w:rsidRPr="008B1075">
        <w:rPr>
          <w:rFonts w:ascii="Arial" w:hAnsi="Arial" w:cs="Arial"/>
          <w:b/>
          <w:iCs/>
          <w:lang w:val="en-ZA" w:eastAsia="en-ZA"/>
        </w:rPr>
        <w:tab/>
        <w:t>Please forward your application, quoting the relevant reference number, to</w:t>
      </w:r>
      <w:r w:rsidR="00A969CB">
        <w:rPr>
          <w:rFonts w:ascii="Arial" w:hAnsi="Arial" w:cs="Arial"/>
          <w:b/>
          <w:iCs/>
          <w:lang w:val="en-ZA" w:eastAsia="en-ZA"/>
        </w:rPr>
        <w:t xml:space="preserve"> </w:t>
      </w:r>
      <w:hyperlink r:id="rId15" w:history="1">
        <w:r w:rsidR="00191D56" w:rsidRPr="009B783E">
          <w:rPr>
            <w:rStyle w:val="Hyperlink"/>
            <w:rFonts w:ascii="Arial" w:hAnsi="Arial" w:cs="Arial"/>
            <w:b/>
            <w:iCs/>
            <w:lang w:val="en-ZA" w:eastAsia="en-ZA"/>
          </w:rPr>
          <w:t>HR.DIF03</w:t>
        </w:r>
        <w:r w:rsidR="00191D56" w:rsidRPr="009B783E">
          <w:rPr>
            <w:rStyle w:val="Hyperlink"/>
            <w:rFonts w:ascii="Arial" w:hAnsi="Arial" w:cs="Arial"/>
            <w:b/>
            <w:iCs/>
            <w:lang w:val="en-GB" w:eastAsia="en-ZA"/>
          </w:rPr>
          <w:t>@MISA.gov.za</w:t>
        </w:r>
      </w:hyperlink>
    </w:p>
    <w:bookmarkEnd w:id="5"/>
    <w:p w:rsidR="00A64111" w:rsidRDefault="00A64111" w:rsidP="008B1075">
      <w:pPr>
        <w:autoSpaceDE w:val="0"/>
        <w:autoSpaceDN w:val="0"/>
        <w:adjustRightInd w:val="0"/>
        <w:ind w:left="2880" w:hanging="2880"/>
        <w:jc w:val="both"/>
        <w:rPr>
          <w:rFonts w:ascii="Arial" w:hAnsi="Arial" w:cs="Arial"/>
          <w:iCs/>
          <w:lang w:val="en-GB" w:eastAsia="en-ZA"/>
        </w:rPr>
      </w:pPr>
    </w:p>
    <w:p w:rsidR="000C5787" w:rsidRPr="008B1075" w:rsidRDefault="000C5787" w:rsidP="008B1075">
      <w:pPr>
        <w:autoSpaceDE w:val="0"/>
        <w:autoSpaceDN w:val="0"/>
        <w:adjustRightInd w:val="0"/>
        <w:ind w:left="2880" w:hanging="2880"/>
        <w:jc w:val="both"/>
        <w:rPr>
          <w:rFonts w:ascii="Arial" w:hAnsi="Arial" w:cs="Arial"/>
          <w:iCs/>
          <w:lang w:val="en-GB" w:eastAsia="en-ZA"/>
        </w:rPr>
      </w:pPr>
    </w:p>
    <w:p w:rsidR="000C5787" w:rsidRDefault="000C5787" w:rsidP="000C5787">
      <w:pPr>
        <w:autoSpaceDE w:val="0"/>
        <w:autoSpaceDN w:val="0"/>
        <w:adjustRightInd w:val="0"/>
        <w:ind w:left="2835" w:hanging="2835"/>
        <w:jc w:val="both"/>
        <w:rPr>
          <w:rFonts w:ascii="Arial" w:hAnsi="Arial" w:cs="Arial"/>
          <w:b/>
          <w:bCs/>
          <w:iCs/>
          <w:lang w:val="en-ZA" w:eastAsia="en-ZA"/>
        </w:rPr>
      </w:pPr>
      <w:r w:rsidRPr="003C6FFC">
        <w:rPr>
          <w:rFonts w:ascii="Arial" w:hAnsi="Arial" w:cs="Arial"/>
          <w:b/>
          <w:bCs/>
          <w:iCs/>
          <w:lang w:val="en-ZA" w:eastAsia="en-ZA"/>
        </w:rPr>
        <w:t>POST:</w:t>
      </w:r>
      <w:r w:rsidRPr="003C6FFC">
        <w:rPr>
          <w:rFonts w:ascii="Arial" w:hAnsi="Arial" w:cs="Arial"/>
          <w:b/>
          <w:bCs/>
          <w:iCs/>
          <w:lang w:val="en-ZA" w:eastAsia="en-ZA"/>
        </w:rPr>
        <w:tab/>
      </w:r>
      <w:r w:rsidRPr="000C5787">
        <w:rPr>
          <w:rFonts w:ascii="Arial" w:hAnsi="Arial" w:cs="Arial"/>
          <w:b/>
          <w:bCs/>
          <w:iCs/>
          <w:lang w:val="en-ZA" w:eastAsia="en-ZA"/>
        </w:rPr>
        <w:t>DIRECTOR: PROJECT MANAGEMENT AND COORDINATION</w:t>
      </w:r>
    </w:p>
    <w:p w:rsidR="000C5787" w:rsidRPr="00301F3E" w:rsidRDefault="000C5787" w:rsidP="000C5787">
      <w:pPr>
        <w:autoSpaceDE w:val="0"/>
        <w:autoSpaceDN w:val="0"/>
        <w:adjustRightInd w:val="0"/>
        <w:ind w:left="2835" w:hanging="2835"/>
        <w:jc w:val="both"/>
        <w:rPr>
          <w:rFonts w:ascii="Arial" w:hAnsi="Arial" w:cs="Arial"/>
          <w:b/>
          <w:bCs/>
          <w:iCs/>
          <w:lang w:val="en-ZA" w:eastAsia="en-ZA"/>
        </w:rPr>
      </w:pPr>
    </w:p>
    <w:p w:rsidR="000C5787" w:rsidRPr="003C6FFC" w:rsidRDefault="000C5787" w:rsidP="000C5787">
      <w:pPr>
        <w:tabs>
          <w:tab w:val="left" w:pos="-1105"/>
          <w:tab w:val="left" w:pos="-720"/>
          <w:tab w:val="left" w:pos="0"/>
        </w:tabs>
        <w:jc w:val="both"/>
        <w:rPr>
          <w:rFonts w:ascii="Arial" w:hAnsi="Arial" w:cs="Arial"/>
          <w:b/>
          <w:bCs/>
          <w:lang w:val="en-ZA"/>
        </w:rPr>
      </w:pPr>
      <w:r w:rsidRPr="003C6FFC">
        <w:rPr>
          <w:rFonts w:ascii="Arial" w:hAnsi="Arial" w:cs="Arial"/>
          <w:b/>
          <w:bCs/>
          <w:lang w:val="en-ZA"/>
        </w:rPr>
        <w:t>REF NO:</w:t>
      </w:r>
      <w:r w:rsidRPr="003C6FFC">
        <w:rPr>
          <w:rFonts w:ascii="Arial" w:hAnsi="Arial" w:cs="Arial"/>
          <w:b/>
          <w:bCs/>
          <w:lang w:val="en-ZA"/>
        </w:rPr>
        <w:tab/>
      </w:r>
      <w:r w:rsidRPr="003C6FFC">
        <w:rPr>
          <w:rFonts w:ascii="Arial" w:hAnsi="Arial" w:cs="Arial"/>
          <w:b/>
          <w:bCs/>
          <w:lang w:val="en-ZA"/>
        </w:rPr>
        <w:tab/>
      </w:r>
      <w:r w:rsidRPr="003C6FFC">
        <w:rPr>
          <w:rFonts w:ascii="Arial" w:hAnsi="Arial" w:cs="Arial"/>
          <w:b/>
          <w:bCs/>
          <w:lang w:val="en-ZA"/>
        </w:rPr>
        <w:tab/>
      </w:r>
      <w:r w:rsidR="00900347">
        <w:rPr>
          <w:rFonts w:ascii="Arial" w:hAnsi="Arial" w:cs="Arial"/>
          <w:b/>
          <w:bCs/>
          <w:lang w:val="en-ZA"/>
        </w:rPr>
        <w:t>HR/D/PMC/04</w:t>
      </w:r>
    </w:p>
    <w:p w:rsidR="000C5787" w:rsidRPr="003C6FFC" w:rsidRDefault="000C5787" w:rsidP="000C5787">
      <w:pPr>
        <w:tabs>
          <w:tab w:val="left" w:pos="-1105"/>
          <w:tab w:val="left" w:pos="-720"/>
          <w:tab w:val="left" w:pos="0"/>
          <w:tab w:val="left" w:pos="3004"/>
        </w:tabs>
        <w:jc w:val="both"/>
        <w:rPr>
          <w:rFonts w:ascii="Arial" w:hAnsi="Arial" w:cs="Arial"/>
          <w:b/>
          <w:bCs/>
          <w:lang w:val="en-ZA"/>
        </w:rPr>
      </w:pPr>
    </w:p>
    <w:p w:rsidR="000C5787" w:rsidRPr="003C6FFC" w:rsidRDefault="000C5787" w:rsidP="000C5787">
      <w:pPr>
        <w:tabs>
          <w:tab w:val="left" w:pos="-1105"/>
          <w:tab w:val="left" w:pos="-720"/>
          <w:tab w:val="left" w:pos="0"/>
        </w:tabs>
        <w:jc w:val="both"/>
        <w:rPr>
          <w:rFonts w:ascii="Arial" w:hAnsi="Arial" w:cs="Arial"/>
          <w:b/>
          <w:bCs/>
          <w:iCs/>
          <w:lang w:val="en-ZA"/>
        </w:rPr>
      </w:pPr>
      <w:r w:rsidRPr="003C6FFC">
        <w:rPr>
          <w:rFonts w:ascii="Arial" w:hAnsi="Arial" w:cs="Arial"/>
          <w:b/>
          <w:bCs/>
          <w:lang w:val="en-ZA"/>
        </w:rPr>
        <w:t>SALARY:</w:t>
      </w:r>
      <w:r w:rsidRPr="003C6FFC">
        <w:rPr>
          <w:rFonts w:ascii="Arial" w:hAnsi="Arial" w:cs="Arial"/>
          <w:b/>
          <w:bCs/>
          <w:lang w:val="en-ZA"/>
        </w:rPr>
        <w:tab/>
      </w:r>
      <w:r w:rsidRPr="003C6FFC">
        <w:rPr>
          <w:rFonts w:ascii="Arial" w:hAnsi="Arial" w:cs="Arial"/>
          <w:b/>
          <w:bCs/>
          <w:lang w:val="en-ZA"/>
        </w:rPr>
        <w:tab/>
      </w:r>
      <w:r w:rsidRPr="003C6FFC">
        <w:rPr>
          <w:rFonts w:ascii="Arial" w:hAnsi="Arial" w:cs="Arial"/>
          <w:b/>
          <w:bCs/>
          <w:lang w:val="en-ZA"/>
        </w:rPr>
        <w:tab/>
      </w:r>
      <w:r w:rsidRPr="003C6FFC">
        <w:rPr>
          <w:rFonts w:ascii="Arial" w:hAnsi="Arial" w:cs="Arial"/>
          <w:b/>
          <w:bCs/>
          <w:iCs/>
          <w:lang w:val="en-ZA"/>
        </w:rPr>
        <w:t>R 1</w:t>
      </w:r>
      <w:r>
        <w:rPr>
          <w:rFonts w:ascii="Arial" w:hAnsi="Arial" w:cs="Arial"/>
          <w:b/>
          <w:bCs/>
          <w:iCs/>
          <w:lang w:val="en-ZA"/>
        </w:rPr>
        <w:t> 057 326</w:t>
      </w:r>
      <w:r w:rsidRPr="003C6FFC">
        <w:rPr>
          <w:rFonts w:ascii="Arial" w:hAnsi="Arial" w:cs="Arial"/>
          <w:b/>
          <w:bCs/>
          <w:iCs/>
          <w:lang w:val="en-ZA"/>
        </w:rPr>
        <w:t xml:space="preserve"> – R 1</w:t>
      </w:r>
      <w:r>
        <w:rPr>
          <w:rFonts w:ascii="Arial" w:hAnsi="Arial" w:cs="Arial"/>
          <w:b/>
          <w:bCs/>
          <w:iCs/>
          <w:lang w:val="en-ZA"/>
        </w:rPr>
        <w:t> 245 495</w:t>
      </w:r>
      <w:r w:rsidRPr="003C6FFC">
        <w:rPr>
          <w:rFonts w:ascii="Arial" w:hAnsi="Arial" w:cs="Arial"/>
          <w:b/>
          <w:bCs/>
          <w:iCs/>
          <w:lang w:val="en-ZA"/>
        </w:rPr>
        <w:t xml:space="preserve"> </w:t>
      </w:r>
      <w:r>
        <w:rPr>
          <w:rFonts w:ascii="Arial" w:hAnsi="Arial" w:cs="Arial"/>
          <w:b/>
          <w:bCs/>
          <w:iCs/>
          <w:lang w:val="en-ZA" w:eastAsia="en-ZA"/>
        </w:rPr>
        <w:t xml:space="preserve">Total Cost Package </w:t>
      </w:r>
      <w:r w:rsidRPr="003C6FFC">
        <w:rPr>
          <w:rFonts w:ascii="Arial" w:hAnsi="Arial" w:cs="Arial"/>
          <w:b/>
          <w:bCs/>
          <w:iCs/>
          <w:lang w:val="en-ZA"/>
        </w:rPr>
        <w:t>Per annum</w:t>
      </w:r>
    </w:p>
    <w:p w:rsidR="000C5787" w:rsidRPr="003C6FFC" w:rsidRDefault="000C5787" w:rsidP="000C5787">
      <w:pPr>
        <w:tabs>
          <w:tab w:val="left" w:pos="-1105"/>
          <w:tab w:val="left" w:pos="-720"/>
          <w:tab w:val="left" w:pos="0"/>
          <w:tab w:val="left" w:pos="3004"/>
        </w:tabs>
        <w:jc w:val="both"/>
        <w:rPr>
          <w:rFonts w:ascii="Arial" w:hAnsi="Arial" w:cs="Arial"/>
          <w:b/>
          <w:bCs/>
          <w:iCs/>
          <w:lang w:val="en-ZA"/>
        </w:rPr>
      </w:pPr>
    </w:p>
    <w:p w:rsidR="000C5787" w:rsidRPr="003C6FFC" w:rsidRDefault="000C5787" w:rsidP="000C5787">
      <w:pPr>
        <w:tabs>
          <w:tab w:val="left" w:pos="-1105"/>
          <w:tab w:val="left" w:pos="-720"/>
          <w:tab w:val="left" w:pos="0"/>
        </w:tabs>
        <w:jc w:val="both"/>
        <w:rPr>
          <w:rFonts w:ascii="Arial" w:hAnsi="Arial" w:cs="Arial"/>
          <w:lang w:val="en-GB"/>
        </w:rPr>
      </w:pPr>
      <w:r w:rsidRPr="003C6FFC">
        <w:rPr>
          <w:rFonts w:ascii="Arial" w:hAnsi="Arial" w:cs="Arial"/>
          <w:b/>
          <w:lang w:val="en-ZA"/>
        </w:rPr>
        <w:t>CENTRE:</w:t>
      </w:r>
      <w:r w:rsidRPr="003C6FFC">
        <w:rPr>
          <w:rFonts w:ascii="Arial" w:hAnsi="Arial" w:cs="Arial"/>
          <w:b/>
          <w:lang w:val="en-ZA"/>
        </w:rPr>
        <w:tab/>
      </w:r>
      <w:r w:rsidRPr="003C6FFC">
        <w:rPr>
          <w:rFonts w:ascii="Arial" w:hAnsi="Arial" w:cs="Arial"/>
          <w:b/>
          <w:lang w:val="en-ZA"/>
        </w:rPr>
        <w:tab/>
      </w:r>
      <w:r w:rsidRPr="003C6FFC">
        <w:rPr>
          <w:rFonts w:ascii="Arial" w:hAnsi="Arial" w:cs="Arial"/>
          <w:b/>
          <w:lang w:val="en-ZA"/>
        </w:rPr>
        <w:tab/>
        <w:t>MISA Head Office</w:t>
      </w:r>
      <w:r w:rsidRPr="003C6FFC">
        <w:rPr>
          <w:rFonts w:ascii="Arial" w:hAnsi="Arial" w:cs="Arial"/>
          <w:lang w:val="en-ZA"/>
        </w:rPr>
        <w:t xml:space="preserve"> </w:t>
      </w:r>
    </w:p>
    <w:p w:rsidR="000C5787" w:rsidRPr="003C6FFC" w:rsidRDefault="000C5787" w:rsidP="000C5787">
      <w:pPr>
        <w:tabs>
          <w:tab w:val="left" w:pos="-1105"/>
          <w:tab w:val="left" w:pos="-720"/>
          <w:tab w:val="left" w:pos="0"/>
          <w:tab w:val="left" w:pos="3004"/>
        </w:tabs>
        <w:jc w:val="both"/>
        <w:rPr>
          <w:rFonts w:ascii="Arial" w:hAnsi="Arial" w:cs="Arial"/>
          <w:lang w:val="en-ZA"/>
        </w:rPr>
      </w:pPr>
    </w:p>
    <w:p w:rsidR="000C5787" w:rsidRDefault="000C5787" w:rsidP="000C5787">
      <w:pPr>
        <w:tabs>
          <w:tab w:val="left" w:pos="-1105"/>
          <w:tab w:val="left" w:pos="-720"/>
        </w:tabs>
        <w:ind w:left="2880" w:hanging="2880"/>
        <w:jc w:val="both"/>
        <w:rPr>
          <w:rFonts w:ascii="Arial" w:hAnsi="Arial" w:cs="Arial"/>
          <w:szCs w:val="22"/>
          <w:lang w:val="en-ZA"/>
        </w:rPr>
      </w:pPr>
      <w:r w:rsidRPr="003C6FFC">
        <w:rPr>
          <w:rFonts w:ascii="Arial" w:hAnsi="Arial" w:cs="Arial"/>
          <w:b/>
          <w:szCs w:val="22"/>
          <w:lang w:val="en-ZA"/>
        </w:rPr>
        <w:t>REQUIREMENTS:</w:t>
      </w:r>
      <w:r w:rsidRPr="003C6FFC">
        <w:rPr>
          <w:rFonts w:ascii="Arial" w:hAnsi="Arial" w:cs="Arial"/>
          <w:b/>
          <w:sz w:val="22"/>
          <w:szCs w:val="22"/>
          <w:lang w:val="en-ZA"/>
        </w:rPr>
        <w:tab/>
      </w:r>
      <w:r w:rsidRPr="000C5787">
        <w:rPr>
          <w:rFonts w:ascii="Arial" w:hAnsi="Arial" w:cs="Arial"/>
          <w:szCs w:val="22"/>
          <w:lang w:val="en-ZA"/>
        </w:rPr>
        <w:t xml:space="preserve">A Degree in Built Environment or equivalent qualification at NQF level 7 with a minimum of 6 years’ experience obtained at a middle management level in the built environment sector of which 3 years is from the local government environment. Knowledge and experience in financial management, and project management, Experience in project management and government planning cycle and processes. Understanding of government legislation including IGR legislation. </w:t>
      </w:r>
      <w:r w:rsidRPr="000C5787">
        <w:rPr>
          <w:rFonts w:ascii="Arial" w:hAnsi="Arial" w:cs="Arial"/>
          <w:b/>
          <w:szCs w:val="22"/>
          <w:lang w:val="en-ZA"/>
        </w:rPr>
        <w:t>Process competencies:</w:t>
      </w:r>
      <w:r w:rsidRPr="000C5787">
        <w:rPr>
          <w:rFonts w:ascii="Arial" w:hAnsi="Arial" w:cs="Arial"/>
          <w:szCs w:val="22"/>
          <w:lang w:val="en-ZA"/>
        </w:rPr>
        <w:t xml:space="preserve"> Knowledge Management. Service Delivery Innovation. Problem Solving and Analysis. Client Orientation and Customer Focus. Communication skills. </w:t>
      </w:r>
      <w:r w:rsidRPr="000C5787">
        <w:rPr>
          <w:rFonts w:ascii="Arial" w:hAnsi="Arial" w:cs="Arial"/>
          <w:b/>
          <w:szCs w:val="22"/>
          <w:lang w:val="en-ZA"/>
        </w:rPr>
        <w:t>Core competencies:</w:t>
      </w:r>
      <w:r w:rsidRPr="000C5787">
        <w:rPr>
          <w:rFonts w:ascii="Arial" w:hAnsi="Arial" w:cs="Arial"/>
          <w:szCs w:val="22"/>
          <w:lang w:val="en-ZA"/>
        </w:rPr>
        <w:t xml:space="preserve"> Strategic Capacity and Leadership. People Management and Empowerment. Programme and Project Management. Financial Management. Change Management. </w:t>
      </w:r>
      <w:r w:rsidRPr="000C5787">
        <w:rPr>
          <w:rFonts w:ascii="Arial" w:hAnsi="Arial" w:cs="Arial"/>
          <w:b/>
          <w:szCs w:val="22"/>
          <w:lang w:val="en-ZA"/>
        </w:rPr>
        <w:t>Technical competencies: In depth knowledge and understanding of:</w:t>
      </w:r>
      <w:r w:rsidRPr="000C5787">
        <w:rPr>
          <w:rFonts w:ascii="Arial" w:hAnsi="Arial" w:cs="Arial"/>
          <w:szCs w:val="22"/>
          <w:lang w:val="en-ZA"/>
        </w:rPr>
        <w:t xml:space="preserve"> Engineering/Built Environment and professional judgement. Contract Management. Thorough knowledge of planning techniques. Knowledge of multiple disciplines in the built environment. Engineering/Built Environment, legal and operational compliance. Engineering/Built Environment operational communication. Government systems and structures. Co-operative governance systems and legislation. Local government transformation. Knowledge of local socio-economic infrastructure.</w:t>
      </w:r>
    </w:p>
    <w:p w:rsidR="000C5787" w:rsidRDefault="000C5787" w:rsidP="000C5787">
      <w:pPr>
        <w:tabs>
          <w:tab w:val="left" w:pos="-1105"/>
          <w:tab w:val="left" w:pos="-720"/>
        </w:tabs>
        <w:ind w:left="2880" w:hanging="2880"/>
        <w:jc w:val="both"/>
        <w:rPr>
          <w:rFonts w:ascii="Arial" w:hAnsi="Arial" w:cs="Arial"/>
          <w:sz w:val="22"/>
          <w:szCs w:val="22"/>
          <w:lang w:val="en-GB"/>
        </w:rPr>
      </w:pPr>
    </w:p>
    <w:p w:rsidR="000C5787" w:rsidRDefault="000C5787" w:rsidP="000C5787">
      <w:pPr>
        <w:tabs>
          <w:tab w:val="left" w:pos="-1105"/>
          <w:tab w:val="left" w:pos="-720"/>
        </w:tabs>
        <w:ind w:left="2880" w:hanging="2880"/>
        <w:jc w:val="both"/>
        <w:rPr>
          <w:rFonts w:ascii="Arial" w:hAnsi="Arial" w:cs="Arial"/>
          <w:iCs/>
          <w:szCs w:val="22"/>
          <w:lang w:val="en-ZA"/>
        </w:rPr>
      </w:pPr>
      <w:r w:rsidRPr="00E46C0D">
        <w:rPr>
          <w:rFonts w:ascii="Arial" w:hAnsi="Arial" w:cs="Arial"/>
          <w:b/>
          <w:bCs/>
          <w:szCs w:val="22"/>
          <w:lang w:val="en-ZA"/>
        </w:rPr>
        <w:t xml:space="preserve">DUTIES: </w:t>
      </w:r>
      <w:r w:rsidRPr="00E46C0D">
        <w:rPr>
          <w:rFonts w:ascii="Arial" w:hAnsi="Arial" w:cs="Arial"/>
          <w:b/>
          <w:bCs/>
          <w:szCs w:val="22"/>
          <w:lang w:val="en-ZA"/>
        </w:rPr>
        <w:tab/>
      </w:r>
      <w:r w:rsidRPr="00E46C0D">
        <w:rPr>
          <w:rFonts w:ascii="Arial" w:hAnsi="Arial" w:cs="Arial"/>
          <w:b/>
          <w:iCs/>
          <w:szCs w:val="22"/>
          <w:lang w:val="en-ZA"/>
        </w:rPr>
        <w:t xml:space="preserve">The successful candidate will perform the following </w:t>
      </w:r>
      <w:r w:rsidRPr="00FD2EA5">
        <w:rPr>
          <w:rFonts w:ascii="Arial" w:hAnsi="Arial" w:cs="Arial"/>
          <w:b/>
          <w:iCs/>
          <w:szCs w:val="22"/>
          <w:lang w:val="en-ZA"/>
        </w:rPr>
        <w:t xml:space="preserve">duties: </w:t>
      </w:r>
      <w:r w:rsidRPr="000C5787">
        <w:rPr>
          <w:rFonts w:ascii="Arial" w:hAnsi="Arial" w:cs="Arial"/>
          <w:iCs/>
          <w:szCs w:val="22"/>
          <w:lang w:val="en-ZA"/>
        </w:rPr>
        <w:t>Provide strategic direction to the Directorate: Project Management and Coordination. Support municipal project conceptualization, planning, implementation, and operation and maintenance. Ensure and account on alignment and coordination of planning initiatives across the different levels of government. Develop and support the implementation including improvement of project management methodologies, tools and standards. Ensure the utilization by stakeholders of the information management system (MIS) adopted by MISA. Develop management strategies coordination of inter-governmental structures and communication schedule to update stakeholders including appropriate staff in the organization on the progress of the project. Account on the implementation of nine (9) + (1) one project management knowledge areas. Ensure project performance using appropriate systems, tools and techniques. Create a Centre of excellence by providing leadership, best practices, research, support and/or training for a focus area. Solicitation and consolidation of reports from MISA and service delivery sector departments. Responds to market and business changes that affect the project and business.</w:t>
      </w:r>
    </w:p>
    <w:p w:rsidR="000C5787" w:rsidRDefault="000C5787" w:rsidP="000C5787">
      <w:pPr>
        <w:tabs>
          <w:tab w:val="left" w:pos="-1105"/>
          <w:tab w:val="left" w:pos="-720"/>
        </w:tabs>
        <w:ind w:left="2880" w:hanging="2880"/>
        <w:jc w:val="both"/>
        <w:rPr>
          <w:rFonts w:ascii="Arial" w:hAnsi="Arial" w:cs="Arial"/>
          <w:sz w:val="22"/>
          <w:szCs w:val="22"/>
          <w:lang w:val="en-GB"/>
        </w:rPr>
      </w:pPr>
    </w:p>
    <w:p w:rsidR="000C5787" w:rsidRDefault="000C5787" w:rsidP="000C5787">
      <w:pPr>
        <w:autoSpaceDE w:val="0"/>
        <w:autoSpaceDN w:val="0"/>
        <w:adjustRightInd w:val="0"/>
        <w:ind w:left="2880" w:hanging="2880"/>
        <w:jc w:val="both"/>
        <w:rPr>
          <w:rFonts w:ascii="Arial" w:hAnsi="Arial" w:cs="Arial"/>
          <w:iCs/>
          <w:lang w:val="en-GB" w:eastAsia="en-ZA"/>
        </w:rPr>
      </w:pPr>
      <w:r w:rsidRPr="008B1075">
        <w:rPr>
          <w:rFonts w:ascii="Arial" w:hAnsi="Arial" w:cs="Arial"/>
          <w:b/>
          <w:iCs/>
          <w:lang w:val="en-ZA" w:eastAsia="en-ZA"/>
        </w:rPr>
        <w:t>APPLICATIONS:</w:t>
      </w:r>
      <w:r w:rsidRPr="008B1075">
        <w:rPr>
          <w:rFonts w:ascii="Arial" w:hAnsi="Arial" w:cs="Arial"/>
          <w:b/>
          <w:iCs/>
          <w:lang w:val="en-ZA" w:eastAsia="en-ZA"/>
        </w:rPr>
        <w:tab/>
        <w:t>Please forward your application, quoting the relevant reference number, to</w:t>
      </w:r>
      <w:r w:rsidR="00191D56">
        <w:rPr>
          <w:rFonts w:ascii="Arial" w:hAnsi="Arial" w:cs="Arial"/>
          <w:b/>
          <w:iCs/>
          <w:lang w:val="en-ZA" w:eastAsia="en-ZA"/>
        </w:rPr>
        <w:t xml:space="preserve"> </w:t>
      </w:r>
      <w:hyperlink r:id="rId16" w:history="1">
        <w:r w:rsidR="00FA7DD7" w:rsidRPr="009B783E">
          <w:rPr>
            <w:rStyle w:val="Hyperlink"/>
            <w:rFonts w:ascii="Arial" w:hAnsi="Arial" w:cs="Arial"/>
            <w:b/>
            <w:iCs/>
            <w:lang w:val="en-ZA" w:eastAsia="en-ZA"/>
          </w:rPr>
          <w:t>HR.DPMC04</w:t>
        </w:r>
        <w:r w:rsidR="00FA7DD7" w:rsidRPr="009B783E">
          <w:rPr>
            <w:rStyle w:val="Hyperlink"/>
            <w:rFonts w:ascii="Arial" w:hAnsi="Arial" w:cs="Arial"/>
            <w:b/>
            <w:iCs/>
            <w:lang w:val="en-GB" w:eastAsia="en-ZA"/>
          </w:rPr>
          <w:t>@MISA.gov.za</w:t>
        </w:r>
      </w:hyperlink>
    </w:p>
    <w:p w:rsidR="008B1075" w:rsidRDefault="008B1075" w:rsidP="00FD2EA5">
      <w:pPr>
        <w:tabs>
          <w:tab w:val="left" w:pos="-1105"/>
          <w:tab w:val="left" w:pos="-720"/>
        </w:tabs>
        <w:ind w:left="2880" w:hanging="2880"/>
        <w:jc w:val="both"/>
        <w:rPr>
          <w:rFonts w:ascii="Arial" w:hAnsi="Arial" w:cs="Arial"/>
          <w:sz w:val="22"/>
          <w:szCs w:val="22"/>
          <w:lang w:val="en-GB"/>
        </w:rPr>
      </w:pPr>
    </w:p>
    <w:p w:rsidR="000C5787" w:rsidRDefault="000C5787" w:rsidP="00FD2EA5">
      <w:pPr>
        <w:tabs>
          <w:tab w:val="left" w:pos="-1105"/>
          <w:tab w:val="left" w:pos="-720"/>
        </w:tabs>
        <w:ind w:left="2880" w:hanging="2880"/>
        <w:jc w:val="both"/>
        <w:rPr>
          <w:rFonts w:ascii="Arial" w:hAnsi="Arial" w:cs="Arial"/>
          <w:sz w:val="22"/>
          <w:szCs w:val="22"/>
          <w:lang w:val="en-GB"/>
        </w:rPr>
      </w:pPr>
    </w:p>
    <w:p w:rsidR="00E753A1" w:rsidRDefault="00E753A1" w:rsidP="00E753A1">
      <w:pPr>
        <w:autoSpaceDE w:val="0"/>
        <w:autoSpaceDN w:val="0"/>
        <w:adjustRightInd w:val="0"/>
        <w:ind w:left="2835" w:hanging="2835"/>
        <w:jc w:val="both"/>
        <w:rPr>
          <w:rFonts w:ascii="Arial" w:hAnsi="Arial" w:cs="Arial"/>
          <w:b/>
          <w:bCs/>
          <w:iCs/>
          <w:lang w:val="en-ZA" w:eastAsia="en-ZA"/>
        </w:rPr>
      </w:pPr>
      <w:r>
        <w:rPr>
          <w:rFonts w:ascii="Arial" w:hAnsi="Arial" w:cs="Arial"/>
          <w:b/>
          <w:bCs/>
          <w:iCs/>
          <w:lang w:val="en-ZA" w:eastAsia="en-ZA"/>
        </w:rPr>
        <w:t>POST:</w:t>
      </w:r>
      <w:r>
        <w:rPr>
          <w:rFonts w:ascii="Arial" w:hAnsi="Arial" w:cs="Arial"/>
          <w:b/>
          <w:bCs/>
          <w:iCs/>
          <w:lang w:val="en-ZA" w:eastAsia="en-ZA"/>
        </w:rPr>
        <w:tab/>
      </w:r>
      <w:r w:rsidR="00FB7686">
        <w:rPr>
          <w:rFonts w:ascii="Arial" w:hAnsi="Arial" w:cs="Arial"/>
          <w:b/>
          <w:bCs/>
          <w:iCs/>
          <w:lang w:val="en-ZA" w:eastAsia="en-ZA"/>
        </w:rPr>
        <w:t>ASSISTANT PROVINCIAL MANAGER X 9</w:t>
      </w:r>
    </w:p>
    <w:p w:rsidR="00E753A1" w:rsidRPr="00301F3E" w:rsidRDefault="00E753A1" w:rsidP="00E753A1">
      <w:pPr>
        <w:autoSpaceDE w:val="0"/>
        <w:autoSpaceDN w:val="0"/>
        <w:adjustRightInd w:val="0"/>
        <w:ind w:left="2835" w:hanging="2835"/>
        <w:jc w:val="both"/>
        <w:rPr>
          <w:rFonts w:ascii="Arial" w:hAnsi="Arial" w:cs="Arial"/>
          <w:b/>
          <w:bCs/>
          <w:iCs/>
          <w:lang w:val="en-ZA" w:eastAsia="en-ZA"/>
        </w:rPr>
      </w:pPr>
    </w:p>
    <w:p w:rsidR="00E753A1" w:rsidRPr="003C6FFC" w:rsidRDefault="00E753A1" w:rsidP="00E753A1">
      <w:pPr>
        <w:tabs>
          <w:tab w:val="left" w:pos="-1105"/>
          <w:tab w:val="left" w:pos="-720"/>
          <w:tab w:val="left" w:pos="0"/>
        </w:tabs>
        <w:jc w:val="both"/>
        <w:rPr>
          <w:rFonts w:ascii="Arial" w:hAnsi="Arial" w:cs="Arial"/>
          <w:b/>
          <w:bCs/>
          <w:lang w:val="en-ZA"/>
        </w:rPr>
      </w:pPr>
      <w:r w:rsidRPr="003C6FFC">
        <w:rPr>
          <w:rFonts w:ascii="Arial" w:hAnsi="Arial" w:cs="Arial"/>
          <w:b/>
          <w:bCs/>
          <w:lang w:val="en-ZA"/>
        </w:rPr>
        <w:t>REF NO:</w:t>
      </w:r>
      <w:r w:rsidRPr="003C6FFC">
        <w:rPr>
          <w:rFonts w:ascii="Arial" w:hAnsi="Arial" w:cs="Arial"/>
          <w:b/>
          <w:bCs/>
          <w:lang w:val="en-ZA"/>
        </w:rPr>
        <w:tab/>
      </w:r>
      <w:r w:rsidRPr="003C6FFC">
        <w:rPr>
          <w:rFonts w:ascii="Arial" w:hAnsi="Arial" w:cs="Arial"/>
          <w:b/>
          <w:bCs/>
          <w:lang w:val="en-ZA"/>
        </w:rPr>
        <w:tab/>
      </w:r>
      <w:r w:rsidRPr="003C6FFC">
        <w:rPr>
          <w:rFonts w:ascii="Arial" w:hAnsi="Arial" w:cs="Arial"/>
          <w:b/>
          <w:bCs/>
          <w:lang w:val="en-ZA"/>
        </w:rPr>
        <w:tab/>
      </w:r>
      <w:r w:rsidR="00FB61C9">
        <w:rPr>
          <w:rFonts w:ascii="Arial" w:hAnsi="Arial" w:cs="Arial"/>
          <w:b/>
          <w:bCs/>
          <w:lang w:val="en-ZA"/>
        </w:rPr>
        <w:t>HR/</w:t>
      </w:r>
      <w:r w:rsidR="00C94E6F">
        <w:rPr>
          <w:rFonts w:ascii="Arial" w:hAnsi="Arial" w:cs="Arial"/>
          <w:b/>
          <w:bCs/>
          <w:lang w:val="en-ZA"/>
        </w:rPr>
        <w:t>APM/05</w:t>
      </w:r>
    </w:p>
    <w:p w:rsidR="00E753A1" w:rsidRPr="003C6FFC" w:rsidRDefault="00E753A1" w:rsidP="00E753A1">
      <w:pPr>
        <w:tabs>
          <w:tab w:val="left" w:pos="-1105"/>
          <w:tab w:val="left" w:pos="-720"/>
          <w:tab w:val="left" w:pos="0"/>
          <w:tab w:val="left" w:pos="3004"/>
        </w:tabs>
        <w:jc w:val="both"/>
        <w:rPr>
          <w:rFonts w:ascii="Arial" w:hAnsi="Arial" w:cs="Arial"/>
          <w:b/>
          <w:bCs/>
          <w:lang w:val="en-ZA"/>
        </w:rPr>
      </w:pPr>
    </w:p>
    <w:p w:rsidR="00E753A1" w:rsidRPr="003C6FFC" w:rsidRDefault="00E753A1" w:rsidP="00E753A1">
      <w:pPr>
        <w:tabs>
          <w:tab w:val="left" w:pos="-1105"/>
          <w:tab w:val="left" w:pos="-720"/>
          <w:tab w:val="left" w:pos="0"/>
        </w:tabs>
        <w:jc w:val="both"/>
        <w:rPr>
          <w:rFonts w:ascii="Arial" w:hAnsi="Arial" w:cs="Arial"/>
          <w:b/>
          <w:bCs/>
          <w:iCs/>
          <w:lang w:val="en-ZA"/>
        </w:rPr>
      </w:pPr>
      <w:r w:rsidRPr="003C6FFC">
        <w:rPr>
          <w:rFonts w:ascii="Arial" w:hAnsi="Arial" w:cs="Arial"/>
          <w:b/>
          <w:bCs/>
          <w:lang w:val="en-ZA"/>
        </w:rPr>
        <w:t>SALARY:</w:t>
      </w:r>
      <w:r w:rsidRPr="003C6FFC">
        <w:rPr>
          <w:rFonts w:ascii="Arial" w:hAnsi="Arial" w:cs="Arial"/>
          <w:b/>
          <w:bCs/>
          <w:lang w:val="en-ZA"/>
        </w:rPr>
        <w:tab/>
      </w:r>
      <w:r w:rsidRPr="003C6FFC">
        <w:rPr>
          <w:rFonts w:ascii="Arial" w:hAnsi="Arial" w:cs="Arial"/>
          <w:b/>
          <w:bCs/>
          <w:lang w:val="en-ZA"/>
        </w:rPr>
        <w:tab/>
      </w:r>
      <w:r w:rsidRPr="003C6FFC">
        <w:rPr>
          <w:rFonts w:ascii="Arial" w:hAnsi="Arial" w:cs="Arial"/>
          <w:b/>
          <w:bCs/>
          <w:lang w:val="en-ZA"/>
        </w:rPr>
        <w:tab/>
      </w:r>
      <w:r w:rsidRPr="003C6FFC">
        <w:rPr>
          <w:rFonts w:ascii="Arial" w:hAnsi="Arial" w:cs="Arial"/>
          <w:b/>
          <w:bCs/>
          <w:iCs/>
          <w:lang w:val="en-ZA"/>
        </w:rPr>
        <w:t xml:space="preserve">R </w:t>
      </w:r>
      <w:r>
        <w:rPr>
          <w:rFonts w:ascii="Arial" w:hAnsi="Arial" w:cs="Arial"/>
          <w:b/>
          <w:bCs/>
          <w:iCs/>
          <w:lang w:val="en-ZA"/>
        </w:rPr>
        <w:t>733 257 – R 863 748</w:t>
      </w:r>
      <w:r w:rsidRPr="003C6FFC">
        <w:rPr>
          <w:rFonts w:ascii="Arial" w:hAnsi="Arial" w:cs="Arial"/>
          <w:b/>
          <w:bCs/>
          <w:iCs/>
          <w:lang w:val="en-ZA"/>
        </w:rPr>
        <w:t xml:space="preserve"> </w:t>
      </w:r>
      <w:r w:rsidR="00710628">
        <w:rPr>
          <w:rFonts w:ascii="Arial" w:hAnsi="Arial" w:cs="Arial"/>
          <w:b/>
          <w:bCs/>
          <w:iCs/>
          <w:lang w:val="en-ZA" w:eastAsia="en-ZA"/>
        </w:rPr>
        <w:t xml:space="preserve">Total cost package </w:t>
      </w:r>
      <w:r w:rsidRPr="003C6FFC">
        <w:rPr>
          <w:rFonts w:ascii="Arial" w:hAnsi="Arial" w:cs="Arial"/>
          <w:b/>
          <w:bCs/>
          <w:iCs/>
          <w:lang w:val="en-ZA"/>
        </w:rPr>
        <w:t>Per annum</w:t>
      </w:r>
    </w:p>
    <w:p w:rsidR="00E753A1" w:rsidRPr="003C6FFC" w:rsidRDefault="00E753A1" w:rsidP="00E753A1">
      <w:pPr>
        <w:tabs>
          <w:tab w:val="left" w:pos="-1105"/>
          <w:tab w:val="left" w:pos="-720"/>
          <w:tab w:val="left" w:pos="0"/>
          <w:tab w:val="left" w:pos="3004"/>
        </w:tabs>
        <w:jc w:val="both"/>
        <w:rPr>
          <w:rFonts w:ascii="Arial" w:hAnsi="Arial" w:cs="Arial"/>
          <w:b/>
          <w:bCs/>
          <w:iCs/>
          <w:lang w:val="en-ZA"/>
        </w:rPr>
      </w:pPr>
    </w:p>
    <w:p w:rsidR="00E753A1" w:rsidRPr="003C6FFC" w:rsidRDefault="00E753A1" w:rsidP="00E77FD3">
      <w:pPr>
        <w:tabs>
          <w:tab w:val="left" w:pos="-1105"/>
          <w:tab w:val="left" w:pos="-720"/>
        </w:tabs>
        <w:ind w:left="2835" w:hanging="2835"/>
        <w:jc w:val="both"/>
        <w:rPr>
          <w:rFonts w:ascii="Arial" w:hAnsi="Arial" w:cs="Arial"/>
          <w:lang w:val="en-GB"/>
        </w:rPr>
      </w:pPr>
      <w:r w:rsidRPr="003C6FFC">
        <w:rPr>
          <w:rFonts w:ascii="Arial" w:hAnsi="Arial" w:cs="Arial"/>
          <w:b/>
          <w:lang w:val="en-ZA"/>
        </w:rPr>
        <w:t>CENTRE:</w:t>
      </w:r>
      <w:r w:rsidRPr="003C6FFC">
        <w:rPr>
          <w:rFonts w:ascii="Arial" w:hAnsi="Arial" w:cs="Arial"/>
          <w:b/>
          <w:lang w:val="en-ZA"/>
        </w:rPr>
        <w:tab/>
      </w:r>
      <w:r w:rsidR="004362A1" w:rsidRPr="004A43E7">
        <w:rPr>
          <w:rFonts w:ascii="Arial" w:hAnsi="Arial" w:cs="Arial"/>
          <w:b/>
          <w:szCs w:val="22"/>
          <w:lang w:val="en-ZA"/>
        </w:rPr>
        <w:t>Gauteng,</w:t>
      </w:r>
      <w:r w:rsidR="00E77FD3">
        <w:rPr>
          <w:rFonts w:ascii="Arial" w:hAnsi="Arial" w:cs="Arial"/>
          <w:b/>
          <w:szCs w:val="22"/>
          <w:lang w:val="en-ZA"/>
        </w:rPr>
        <w:t xml:space="preserve"> Mpumalanga, Western Cape, Eastern Cape, Free State, KwaZulu Natal, Northern Cape, Limpopo and North West</w:t>
      </w:r>
      <w:r w:rsidR="00B75256">
        <w:rPr>
          <w:rFonts w:ascii="Arial" w:hAnsi="Arial" w:cs="Arial"/>
          <w:b/>
          <w:szCs w:val="22"/>
          <w:lang w:val="en-ZA"/>
        </w:rPr>
        <w:t>.</w:t>
      </w:r>
    </w:p>
    <w:p w:rsidR="00E753A1" w:rsidRPr="003C6FFC" w:rsidRDefault="00E753A1" w:rsidP="00E753A1">
      <w:pPr>
        <w:tabs>
          <w:tab w:val="left" w:pos="-1105"/>
          <w:tab w:val="left" w:pos="-720"/>
          <w:tab w:val="left" w:pos="0"/>
          <w:tab w:val="left" w:pos="3004"/>
        </w:tabs>
        <w:jc w:val="both"/>
        <w:rPr>
          <w:rFonts w:ascii="Arial" w:hAnsi="Arial" w:cs="Arial"/>
          <w:lang w:val="en-ZA"/>
        </w:rPr>
      </w:pPr>
    </w:p>
    <w:p w:rsidR="00E753A1" w:rsidRPr="00C358C6" w:rsidRDefault="00E753A1" w:rsidP="00C358C6">
      <w:pPr>
        <w:tabs>
          <w:tab w:val="left" w:pos="-1105"/>
          <w:tab w:val="left" w:pos="-720"/>
        </w:tabs>
        <w:ind w:left="2880" w:hanging="2880"/>
        <w:jc w:val="both"/>
        <w:rPr>
          <w:rFonts w:ascii="Arial" w:hAnsi="Arial" w:cs="Arial"/>
          <w:szCs w:val="22"/>
          <w:lang w:val="en-ZA"/>
        </w:rPr>
      </w:pPr>
      <w:r w:rsidRPr="003C6FFC">
        <w:rPr>
          <w:rFonts w:ascii="Arial" w:hAnsi="Arial" w:cs="Arial"/>
          <w:b/>
          <w:szCs w:val="22"/>
          <w:lang w:val="en-ZA"/>
        </w:rPr>
        <w:t>REQUIREMENTS:</w:t>
      </w:r>
      <w:r w:rsidRPr="003C6FFC">
        <w:rPr>
          <w:rFonts w:ascii="Arial" w:hAnsi="Arial" w:cs="Arial"/>
          <w:b/>
          <w:sz w:val="22"/>
          <w:szCs w:val="22"/>
          <w:lang w:val="en-ZA"/>
        </w:rPr>
        <w:tab/>
      </w:r>
      <w:r w:rsidRPr="003C6FFC">
        <w:rPr>
          <w:rFonts w:ascii="Arial" w:hAnsi="Arial" w:cs="Arial"/>
          <w:szCs w:val="22"/>
          <w:lang w:val="en-ZA"/>
        </w:rPr>
        <w:t>An appropriate</w:t>
      </w:r>
      <w:r w:rsidR="00FB7686" w:rsidRPr="00FB7686">
        <w:rPr>
          <w:rFonts w:ascii="Arial" w:hAnsi="Arial" w:cs="Arial"/>
          <w:szCs w:val="22"/>
          <w:lang w:val="en-ZA"/>
        </w:rPr>
        <w:t xml:space="preserve"> 3 year</w:t>
      </w:r>
      <w:r w:rsidR="0060148A">
        <w:rPr>
          <w:rFonts w:ascii="Arial" w:hAnsi="Arial" w:cs="Arial"/>
          <w:szCs w:val="22"/>
          <w:lang w:val="en-ZA"/>
        </w:rPr>
        <w:t>s</w:t>
      </w:r>
      <w:r w:rsidR="00FB7686" w:rsidRPr="00FB7686">
        <w:rPr>
          <w:rFonts w:ascii="Arial" w:hAnsi="Arial" w:cs="Arial"/>
          <w:szCs w:val="22"/>
          <w:lang w:val="en-ZA"/>
        </w:rPr>
        <w:t xml:space="preserve"> </w:t>
      </w:r>
      <w:r w:rsidR="0060148A">
        <w:rPr>
          <w:rFonts w:ascii="Arial" w:hAnsi="Arial" w:cs="Arial"/>
          <w:szCs w:val="22"/>
          <w:lang w:val="en-ZA"/>
        </w:rPr>
        <w:t>N</w:t>
      </w:r>
      <w:r w:rsidR="00FB7686" w:rsidRPr="00FB7686">
        <w:rPr>
          <w:rFonts w:ascii="Arial" w:hAnsi="Arial" w:cs="Arial"/>
          <w:szCs w:val="22"/>
          <w:lang w:val="en-ZA"/>
        </w:rPr>
        <w:t xml:space="preserve">ational </w:t>
      </w:r>
      <w:r w:rsidR="0060148A">
        <w:rPr>
          <w:rFonts w:ascii="Arial" w:hAnsi="Arial" w:cs="Arial"/>
          <w:szCs w:val="22"/>
          <w:lang w:val="en-ZA"/>
        </w:rPr>
        <w:t>D</w:t>
      </w:r>
      <w:r w:rsidR="00FB7686" w:rsidRPr="00FB7686">
        <w:rPr>
          <w:rFonts w:ascii="Arial" w:hAnsi="Arial" w:cs="Arial"/>
          <w:szCs w:val="22"/>
          <w:lang w:val="en-ZA"/>
        </w:rPr>
        <w:t xml:space="preserve">iploma or </w:t>
      </w:r>
      <w:r w:rsidR="0060148A">
        <w:rPr>
          <w:rFonts w:ascii="Arial" w:hAnsi="Arial" w:cs="Arial"/>
          <w:szCs w:val="22"/>
          <w:lang w:val="en-ZA"/>
        </w:rPr>
        <w:t>D</w:t>
      </w:r>
      <w:r w:rsidR="00FB7686" w:rsidRPr="00FB7686">
        <w:rPr>
          <w:rFonts w:ascii="Arial" w:hAnsi="Arial" w:cs="Arial"/>
          <w:szCs w:val="22"/>
          <w:lang w:val="en-ZA"/>
        </w:rPr>
        <w:t xml:space="preserve">egree in Built Environment/ Development Studies/ Public Administration or equivalent </w:t>
      </w:r>
      <w:r w:rsidR="00E11A44" w:rsidRPr="00E11A44">
        <w:rPr>
          <w:rFonts w:ascii="Arial" w:hAnsi="Arial" w:cs="Arial"/>
          <w:szCs w:val="22"/>
          <w:lang w:val="en-ZA"/>
        </w:rPr>
        <w:t xml:space="preserve">relevant </w:t>
      </w:r>
      <w:r w:rsidR="00FB7686" w:rsidRPr="00FB7686">
        <w:rPr>
          <w:rFonts w:ascii="Arial" w:hAnsi="Arial" w:cs="Arial"/>
          <w:szCs w:val="22"/>
          <w:lang w:val="en-ZA"/>
        </w:rPr>
        <w:t>qualification</w:t>
      </w:r>
      <w:r w:rsidR="008E3193">
        <w:rPr>
          <w:rFonts w:ascii="Arial" w:hAnsi="Arial" w:cs="Arial"/>
          <w:szCs w:val="22"/>
          <w:lang w:val="en-ZA"/>
        </w:rPr>
        <w:t xml:space="preserve"> at NQF level 6</w:t>
      </w:r>
      <w:r w:rsidRPr="003C6FFC">
        <w:rPr>
          <w:rFonts w:ascii="Arial" w:hAnsi="Arial" w:cs="Arial"/>
          <w:szCs w:val="22"/>
          <w:lang w:val="en-ZA"/>
        </w:rPr>
        <w:t xml:space="preserve"> with </w:t>
      </w:r>
      <w:r w:rsidR="008E3193">
        <w:rPr>
          <w:rFonts w:ascii="Arial" w:hAnsi="Arial" w:cs="Arial"/>
          <w:szCs w:val="22"/>
          <w:lang w:val="en-ZA"/>
        </w:rPr>
        <w:t>3-</w:t>
      </w:r>
      <w:r>
        <w:rPr>
          <w:rFonts w:ascii="Arial" w:hAnsi="Arial" w:cs="Arial"/>
          <w:szCs w:val="22"/>
          <w:lang w:val="en-ZA"/>
        </w:rPr>
        <w:t>5</w:t>
      </w:r>
      <w:r w:rsidR="008E3193">
        <w:rPr>
          <w:rFonts w:ascii="Arial" w:hAnsi="Arial" w:cs="Arial"/>
          <w:szCs w:val="22"/>
          <w:lang w:val="en-ZA"/>
        </w:rPr>
        <w:t xml:space="preserve"> </w:t>
      </w:r>
      <w:r w:rsidRPr="003C6FFC">
        <w:rPr>
          <w:rFonts w:ascii="Arial" w:hAnsi="Arial" w:cs="Arial"/>
          <w:szCs w:val="22"/>
          <w:lang w:val="en-ZA"/>
        </w:rPr>
        <w:t xml:space="preserve">years’ experience </w:t>
      </w:r>
      <w:r w:rsidR="008E3193">
        <w:rPr>
          <w:rFonts w:ascii="Arial" w:hAnsi="Arial" w:cs="Arial"/>
          <w:szCs w:val="22"/>
          <w:lang w:val="en-ZA"/>
        </w:rPr>
        <w:t>in</w:t>
      </w:r>
      <w:r w:rsidR="007E24B9">
        <w:rPr>
          <w:rFonts w:ascii="Arial" w:hAnsi="Arial" w:cs="Arial"/>
          <w:szCs w:val="22"/>
          <w:lang w:val="en-ZA"/>
        </w:rPr>
        <w:t xml:space="preserve"> the relevant field</w:t>
      </w:r>
      <w:r w:rsidRPr="003C6FFC">
        <w:rPr>
          <w:rFonts w:ascii="Arial" w:hAnsi="Arial" w:cs="Arial"/>
          <w:szCs w:val="22"/>
          <w:lang w:val="en-ZA"/>
        </w:rPr>
        <w:t xml:space="preserve">. </w:t>
      </w:r>
      <w:r w:rsidR="007E24B9" w:rsidRPr="003C6FFC">
        <w:rPr>
          <w:rFonts w:ascii="Arial" w:hAnsi="Arial" w:cs="Arial"/>
          <w:b/>
          <w:szCs w:val="22"/>
          <w:lang w:val="en-ZA"/>
        </w:rPr>
        <w:t>C</w:t>
      </w:r>
      <w:r w:rsidR="004362A1" w:rsidRPr="003C6FFC">
        <w:rPr>
          <w:rFonts w:ascii="Arial" w:hAnsi="Arial" w:cs="Arial"/>
          <w:b/>
          <w:szCs w:val="22"/>
          <w:lang w:val="en-ZA"/>
        </w:rPr>
        <w:t xml:space="preserve">ore </w:t>
      </w:r>
      <w:r w:rsidR="007E24B9" w:rsidRPr="003C6FFC">
        <w:rPr>
          <w:rFonts w:ascii="Arial" w:hAnsi="Arial" w:cs="Arial"/>
          <w:b/>
          <w:szCs w:val="22"/>
          <w:lang w:val="en-ZA"/>
        </w:rPr>
        <w:t>C</w:t>
      </w:r>
      <w:r w:rsidR="004362A1" w:rsidRPr="003C6FFC">
        <w:rPr>
          <w:rFonts w:ascii="Arial" w:hAnsi="Arial" w:cs="Arial"/>
          <w:b/>
          <w:szCs w:val="22"/>
          <w:lang w:val="en-ZA"/>
        </w:rPr>
        <w:t xml:space="preserve">ompetencies: </w:t>
      </w:r>
      <w:r w:rsidR="004362A1">
        <w:rPr>
          <w:rFonts w:ascii="Arial" w:hAnsi="Arial" w:cs="Arial"/>
          <w:szCs w:val="22"/>
          <w:lang w:val="en-ZA"/>
        </w:rPr>
        <w:t>S</w:t>
      </w:r>
      <w:r w:rsidR="004362A1" w:rsidRPr="003C6FFC">
        <w:rPr>
          <w:rFonts w:ascii="Arial" w:hAnsi="Arial" w:cs="Arial"/>
          <w:szCs w:val="22"/>
          <w:lang w:val="en-ZA"/>
        </w:rPr>
        <w:t xml:space="preserve">trategic </w:t>
      </w:r>
      <w:r w:rsidR="007E24B9" w:rsidRPr="003C6FFC">
        <w:rPr>
          <w:rFonts w:ascii="Arial" w:hAnsi="Arial" w:cs="Arial"/>
          <w:szCs w:val="22"/>
          <w:lang w:val="en-ZA"/>
        </w:rPr>
        <w:t>Capacity and Leadership. People Management and Empowerment. Financial Management and Change Management.</w:t>
      </w:r>
      <w:r w:rsidR="007E24B9">
        <w:rPr>
          <w:rFonts w:ascii="Arial" w:hAnsi="Arial" w:cs="Arial"/>
          <w:szCs w:val="22"/>
          <w:lang w:val="en-ZA"/>
        </w:rPr>
        <w:t xml:space="preserve"> </w:t>
      </w:r>
      <w:r w:rsidR="004362A1">
        <w:rPr>
          <w:rFonts w:ascii="Arial" w:hAnsi="Arial" w:cs="Arial"/>
          <w:b/>
          <w:szCs w:val="22"/>
          <w:lang w:val="en-ZA"/>
        </w:rPr>
        <w:t>P</w:t>
      </w:r>
      <w:r w:rsidR="004362A1" w:rsidRPr="003C6FFC">
        <w:rPr>
          <w:rFonts w:ascii="Arial" w:hAnsi="Arial" w:cs="Arial"/>
          <w:b/>
          <w:szCs w:val="22"/>
          <w:lang w:val="en-ZA"/>
        </w:rPr>
        <w:t xml:space="preserve">rocess </w:t>
      </w:r>
      <w:r w:rsidR="004362A1">
        <w:rPr>
          <w:rFonts w:ascii="Arial" w:hAnsi="Arial" w:cs="Arial"/>
          <w:b/>
          <w:szCs w:val="22"/>
          <w:lang w:val="en-ZA"/>
        </w:rPr>
        <w:t>C</w:t>
      </w:r>
      <w:r w:rsidR="004362A1" w:rsidRPr="003C6FFC">
        <w:rPr>
          <w:rFonts w:ascii="Arial" w:hAnsi="Arial" w:cs="Arial"/>
          <w:b/>
          <w:szCs w:val="22"/>
          <w:lang w:val="en-ZA"/>
        </w:rPr>
        <w:t xml:space="preserve">ompetencies: </w:t>
      </w:r>
      <w:r w:rsidR="007E24B9" w:rsidRPr="007E24B9">
        <w:rPr>
          <w:rFonts w:ascii="Arial" w:hAnsi="Arial" w:cs="Arial"/>
          <w:szCs w:val="22"/>
          <w:lang w:val="en-ZA"/>
        </w:rPr>
        <w:t>Knowledge Management</w:t>
      </w:r>
      <w:r w:rsidR="007E24B9">
        <w:rPr>
          <w:rFonts w:ascii="Arial" w:hAnsi="Arial" w:cs="Arial"/>
          <w:szCs w:val="22"/>
          <w:lang w:val="en-ZA"/>
        </w:rPr>
        <w:t>.</w:t>
      </w:r>
      <w:r w:rsidR="007E24B9" w:rsidRPr="007E24B9">
        <w:t xml:space="preserve"> </w:t>
      </w:r>
      <w:r w:rsidR="007E24B9" w:rsidRPr="007E24B9">
        <w:rPr>
          <w:rFonts w:ascii="Arial" w:hAnsi="Arial" w:cs="Arial"/>
          <w:szCs w:val="22"/>
          <w:lang w:val="en-ZA"/>
        </w:rPr>
        <w:t>Service Delivery Innovation</w:t>
      </w:r>
      <w:r w:rsidR="007E24B9">
        <w:rPr>
          <w:rFonts w:ascii="Arial" w:hAnsi="Arial" w:cs="Arial"/>
          <w:szCs w:val="22"/>
          <w:lang w:val="en-ZA"/>
        </w:rPr>
        <w:t xml:space="preserve">. </w:t>
      </w:r>
      <w:r w:rsidR="007E24B9" w:rsidRPr="007E24B9">
        <w:rPr>
          <w:rFonts w:ascii="Arial" w:hAnsi="Arial" w:cs="Arial"/>
          <w:szCs w:val="22"/>
          <w:lang w:val="en-ZA"/>
        </w:rPr>
        <w:t>Problem Solving and Analysis</w:t>
      </w:r>
      <w:r w:rsidR="007E24B9">
        <w:rPr>
          <w:rFonts w:ascii="Arial" w:hAnsi="Arial" w:cs="Arial"/>
          <w:szCs w:val="22"/>
          <w:lang w:val="en-ZA"/>
        </w:rPr>
        <w:t xml:space="preserve">. </w:t>
      </w:r>
      <w:r w:rsidR="007E24B9" w:rsidRPr="007E24B9">
        <w:rPr>
          <w:rFonts w:ascii="Arial" w:hAnsi="Arial" w:cs="Arial"/>
          <w:szCs w:val="22"/>
          <w:lang w:val="en-ZA"/>
        </w:rPr>
        <w:t>Client Orientation and Customer Focus</w:t>
      </w:r>
      <w:r w:rsidR="007E24B9">
        <w:rPr>
          <w:rFonts w:ascii="Arial" w:hAnsi="Arial" w:cs="Arial"/>
          <w:szCs w:val="22"/>
          <w:lang w:val="en-ZA"/>
        </w:rPr>
        <w:t>.</w:t>
      </w:r>
      <w:r w:rsidR="007E24B9" w:rsidRPr="007E24B9">
        <w:t xml:space="preserve"> </w:t>
      </w:r>
      <w:r w:rsidR="007E24B9" w:rsidRPr="007E24B9">
        <w:rPr>
          <w:rFonts w:ascii="Arial" w:hAnsi="Arial" w:cs="Arial"/>
          <w:szCs w:val="22"/>
          <w:lang w:val="en-ZA"/>
        </w:rPr>
        <w:t>Communication</w:t>
      </w:r>
      <w:r w:rsidR="007E24B9">
        <w:rPr>
          <w:rFonts w:ascii="Arial" w:hAnsi="Arial" w:cs="Arial"/>
          <w:szCs w:val="22"/>
          <w:lang w:val="en-ZA"/>
        </w:rPr>
        <w:t xml:space="preserve">. </w:t>
      </w:r>
      <w:r w:rsidR="007E24B9" w:rsidRPr="007E24B9">
        <w:rPr>
          <w:rFonts w:ascii="Arial" w:hAnsi="Arial" w:cs="Arial"/>
          <w:szCs w:val="22"/>
          <w:lang w:val="en-ZA"/>
        </w:rPr>
        <w:t>Intergovernmental Relations (IGR)</w:t>
      </w:r>
      <w:r w:rsidR="007E24B9">
        <w:rPr>
          <w:rFonts w:ascii="Arial" w:hAnsi="Arial" w:cs="Arial"/>
          <w:szCs w:val="22"/>
          <w:lang w:val="en-ZA"/>
        </w:rPr>
        <w:t xml:space="preserve">. </w:t>
      </w:r>
      <w:r w:rsidRPr="003C6FFC">
        <w:rPr>
          <w:rFonts w:ascii="Arial" w:hAnsi="Arial" w:cs="Arial"/>
          <w:b/>
          <w:szCs w:val="22"/>
          <w:lang w:val="en-ZA"/>
        </w:rPr>
        <w:t>T</w:t>
      </w:r>
      <w:r w:rsidR="004362A1" w:rsidRPr="003C6FFC">
        <w:rPr>
          <w:rFonts w:ascii="Arial" w:hAnsi="Arial" w:cs="Arial"/>
          <w:b/>
          <w:szCs w:val="22"/>
          <w:lang w:val="en-ZA"/>
        </w:rPr>
        <w:t>echnical</w:t>
      </w:r>
      <w:r w:rsidRPr="003C6FFC">
        <w:rPr>
          <w:rFonts w:ascii="Arial" w:hAnsi="Arial" w:cs="Arial"/>
          <w:b/>
          <w:szCs w:val="22"/>
          <w:lang w:val="en-ZA"/>
        </w:rPr>
        <w:t xml:space="preserve"> C</w:t>
      </w:r>
      <w:r w:rsidR="004362A1" w:rsidRPr="003C6FFC">
        <w:rPr>
          <w:rFonts w:ascii="Arial" w:hAnsi="Arial" w:cs="Arial"/>
          <w:b/>
          <w:szCs w:val="22"/>
          <w:lang w:val="en-ZA"/>
        </w:rPr>
        <w:t>ompetencies:</w:t>
      </w:r>
      <w:r w:rsidR="004362A1">
        <w:rPr>
          <w:rFonts w:ascii="Arial" w:hAnsi="Arial" w:cs="Arial"/>
          <w:b/>
          <w:szCs w:val="22"/>
          <w:lang w:val="en-ZA"/>
        </w:rPr>
        <w:t xml:space="preserve">  </w:t>
      </w:r>
      <w:r w:rsidR="007E24B9" w:rsidRPr="007E24B9">
        <w:rPr>
          <w:rFonts w:ascii="Arial" w:hAnsi="Arial" w:cs="Arial"/>
          <w:szCs w:val="22"/>
          <w:lang w:val="en-ZA"/>
        </w:rPr>
        <w:t>Contract Management</w:t>
      </w:r>
      <w:r w:rsidR="007E24B9">
        <w:rPr>
          <w:rFonts w:ascii="Arial" w:hAnsi="Arial" w:cs="Arial"/>
          <w:szCs w:val="22"/>
          <w:lang w:val="en-ZA"/>
        </w:rPr>
        <w:t xml:space="preserve">. </w:t>
      </w:r>
      <w:r w:rsidR="007E24B9" w:rsidRPr="007E24B9">
        <w:rPr>
          <w:rFonts w:ascii="Arial" w:hAnsi="Arial" w:cs="Arial"/>
          <w:szCs w:val="22"/>
          <w:lang w:val="en-ZA"/>
        </w:rPr>
        <w:t>Programme and Project Management</w:t>
      </w:r>
      <w:r w:rsidR="007E24B9">
        <w:rPr>
          <w:rFonts w:ascii="Arial" w:hAnsi="Arial" w:cs="Arial"/>
          <w:szCs w:val="22"/>
          <w:lang w:val="en-ZA"/>
        </w:rPr>
        <w:t xml:space="preserve">. </w:t>
      </w:r>
      <w:r w:rsidR="007E24B9" w:rsidRPr="007E24B9">
        <w:rPr>
          <w:rFonts w:ascii="Arial" w:hAnsi="Arial" w:cs="Arial"/>
          <w:szCs w:val="22"/>
          <w:lang w:val="en-ZA"/>
        </w:rPr>
        <w:t>Government systems and structures</w:t>
      </w:r>
      <w:r w:rsidR="007E24B9">
        <w:rPr>
          <w:rFonts w:ascii="Arial" w:hAnsi="Arial" w:cs="Arial"/>
          <w:szCs w:val="22"/>
          <w:lang w:val="en-ZA"/>
        </w:rPr>
        <w:t xml:space="preserve">. </w:t>
      </w:r>
      <w:r w:rsidR="007E24B9" w:rsidRPr="007E24B9">
        <w:rPr>
          <w:rFonts w:ascii="Arial" w:hAnsi="Arial" w:cs="Arial"/>
          <w:szCs w:val="22"/>
          <w:lang w:val="en-ZA"/>
        </w:rPr>
        <w:t>Co-operative governance systems and legislation</w:t>
      </w:r>
      <w:r w:rsidR="007E24B9">
        <w:rPr>
          <w:rFonts w:ascii="Arial" w:hAnsi="Arial" w:cs="Arial"/>
          <w:szCs w:val="22"/>
          <w:lang w:val="en-ZA"/>
        </w:rPr>
        <w:t xml:space="preserve">. </w:t>
      </w:r>
      <w:r w:rsidR="007E24B9" w:rsidRPr="007E24B9">
        <w:rPr>
          <w:rFonts w:ascii="Arial" w:hAnsi="Arial" w:cs="Arial"/>
          <w:szCs w:val="22"/>
          <w:lang w:val="en-ZA"/>
        </w:rPr>
        <w:t>Local government systems and transformation.</w:t>
      </w:r>
      <w:r w:rsidR="007E24B9">
        <w:rPr>
          <w:rFonts w:ascii="Arial" w:hAnsi="Arial" w:cs="Arial"/>
          <w:szCs w:val="22"/>
          <w:lang w:val="en-ZA"/>
        </w:rPr>
        <w:t xml:space="preserve"> </w:t>
      </w:r>
      <w:r w:rsidR="007E24B9" w:rsidRPr="007E24B9">
        <w:rPr>
          <w:rFonts w:ascii="Arial" w:hAnsi="Arial" w:cs="Arial"/>
          <w:szCs w:val="22"/>
          <w:lang w:val="en-ZA"/>
        </w:rPr>
        <w:t>Knowledge of local socio-economic infrastructure</w:t>
      </w:r>
      <w:r w:rsidR="007E24B9">
        <w:rPr>
          <w:rFonts w:ascii="Arial" w:hAnsi="Arial" w:cs="Arial"/>
          <w:szCs w:val="22"/>
          <w:lang w:val="en-ZA"/>
        </w:rPr>
        <w:t xml:space="preserve">. </w:t>
      </w:r>
      <w:r w:rsidR="007E24B9" w:rsidRPr="007E24B9">
        <w:rPr>
          <w:rFonts w:ascii="Arial" w:hAnsi="Arial" w:cs="Arial"/>
          <w:szCs w:val="22"/>
          <w:lang w:val="en-ZA"/>
        </w:rPr>
        <w:t>Understanding of Government Monitoring and evaluation Framework.</w:t>
      </w:r>
    </w:p>
    <w:p w:rsidR="00C358C6" w:rsidRPr="00C358C6" w:rsidRDefault="00C358C6" w:rsidP="00C358C6">
      <w:pPr>
        <w:tabs>
          <w:tab w:val="left" w:pos="-1105"/>
          <w:tab w:val="left" w:pos="-720"/>
        </w:tabs>
        <w:ind w:left="2880" w:hanging="2880"/>
        <w:jc w:val="both"/>
        <w:rPr>
          <w:rFonts w:ascii="Arial" w:hAnsi="Arial" w:cs="Arial"/>
          <w:sz w:val="22"/>
          <w:szCs w:val="22"/>
          <w:lang w:val="en-ZA"/>
        </w:rPr>
      </w:pPr>
    </w:p>
    <w:p w:rsidR="00E753A1" w:rsidRDefault="00E753A1" w:rsidP="00C358C6">
      <w:pPr>
        <w:tabs>
          <w:tab w:val="left" w:pos="-1105"/>
          <w:tab w:val="left" w:pos="-720"/>
        </w:tabs>
        <w:ind w:left="2880" w:hanging="2880"/>
        <w:jc w:val="both"/>
        <w:rPr>
          <w:rFonts w:ascii="Arial" w:hAnsi="Arial" w:cs="Arial"/>
          <w:iCs/>
          <w:szCs w:val="22"/>
          <w:lang w:val="en-ZA"/>
        </w:rPr>
      </w:pPr>
      <w:r w:rsidRPr="00E46C0D">
        <w:rPr>
          <w:rFonts w:ascii="Arial" w:hAnsi="Arial" w:cs="Arial"/>
          <w:b/>
          <w:bCs/>
          <w:szCs w:val="22"/>
          <w:lang w:val="en-ZA"/>
        </w:rPr>
        <w:t xml:space="preserve">DUTIES: </w:t>
      </w:r>
      <w:r w:rsidRPr="00E46C0D">
        <w:rPr>
          <w:rFonts w:ascii="Arial" w:hAnsi="Arial" w:cs="Arial"/>
          <w:b/>
          <w:bCs/>
          <w:szCs w:val="22"/>
          <w:lang w:val="en-ZA"/>
        </w:rPr>
        <w:tab/>
      </w:r>
      <w:r w:rsidRPr="00E46C0D">
        <w:rPr>
          <w:rFonts w:ascii="Arial" w:hAnsi="Arial" w:cs="Arial"/>
          <w:b/>
          <w:iCs/>
          <w:szCs w:val="22"/>
          <w:lang w:val="en-ZA"/>
        </w:rPr>
        <w:t xml:space="preserve">The successful candidate will perform the following </w:t>
      </w:r>
      <w:r w:rsidRPr="00FD2EA5">
        <w:rPr>
          <w:rFonts w:ascii="Arial" w:hAnsi="Arial" w:cs="Arial"/>
          <w:b/>
          <w:iCs/>
          <w:szCs w:val="22"/>
          <w:lang w:val="en-ZA"/>
        </w:rPr>
        <w:t xml:space="preserve">duties: </w:t>
      </w:r>
      <w:r w:rsidR="007E24B9" w:rsidRPr="007E24B9">
        <w:rPr>
          <w:rFonts w:ascii="Arial" w:hAnsi="Arial" w:cs="Arial"/>
          <w:iCs/>
          <w:szCs w:val="22"/>
          <w:lang w:val="en-ZA"/>
        </w:rPr>
        <w:t>Provide support to MISA Provincial Manager in a province</w:t>
      </w:r>
      <w:r w:rsidR="007E24B9">
        <w:rPr>
          <w:rFonts w:ascii="Arial" w:hAnsi="Arial" w:cs="Arial"/>
          <w:iCs/>
          <w:szCs w:val="22"/>
          <w:lang w:val="en-ZA"/>
        </w:rPr>
        <w:t xml:space="preserve">. </w:t>
      </w:r>
      <w:r w:rsidR="007E24B9" w:rsidRPr="007E24B9">
        <w:rPr>
          <w:rFonts w:ascii="Arial" w:hAnsi="Arial" w:cs="Arial"/>
          <w:iCs/>
          <w:szCs w:val="22"/>
          <w:lang w:val="en-ZA"/>
        </w:rPr>
        <w:t>Manage and maintain relationships with key stakeholders</w:t>
      </w:r>
      <w:r w:rsidR="007E24B9">
        <w:rPr>
          <w:rFonts w:ascii="Arial" w:hAnsi="Arial" w:cs="Arial"/>
          <w:iCs/>
          <w:szCs w:val="22"/>
          <w:lang w:val="en-ZA"/>
        </w:rPr>
        <w:t xml:space="preserve">. </w:t>
      </w:r>
      <w:r w:rsidR="007E24B9" w:rsidRPr="007E24B9">
        <w:rPr>
          <w:rFonts w:ascii="Arial" w:hAnsi="Arial" w:cs="Arial"/>
          <w:iCs/>
          <w:szCs w:val="22"/>
          <w:lang w:val="en-ZA"/>
        </w:rPr>
        <w:t>Manage the Technical Support Plans to municipalities in a province</w:t>
      </w:r>
      <w:r w:rsidR="007E24B9">
        <w:rPr>
          <w:rFonts w:ascii="Arial" w:hAnsi="Arial" w:cs="Arial"/>
          <w:iCs/>
          <w:szCs w:val="22"/>
          <w:lang w:val="en-ZA"/>
        </w:rPr>
        <w:t xml:space="preserve">. </w:t>
      </w:r>
      <w:r w:rsidR="007E24B9" w:rsidRPr="007E24B9">
        <w:rPr>
          <w:rFonts w:ascii="Arial" w:hAnsi="Arial" w:cs="Arial"/>
          <w:iCs/>
          <w:szCs w:val="22"/>
          <w:lang w:val="en-ZA"/>
        </w:rPr>
        <w:t>Monitoring and reporting of technical support activities in line with MISA’s monitoring and evaluation framework</w:t>
      </w:r>
      <w:r w:rsidR="007E24B9">
        <w:rPr>
          <w:rFonts w:ascii="Arial" w:hAnsi="Arial" w:cs="Arial"/>
          <w:iCs/>
          <w:szCs w:val="22"/>
          <w:lang w:val="en-ZA"/>
        </w:rPr>
        <w:t xml:space="preserve">. </w:t>
      </w:r>
      <w:r w:rsidR="007E24B9" w:rsidRPr="007E24B9">
        <w:rPr>
          <w:rFonts w:ascii="Arial" w:hAnsi="Arial" w:cs="Arial"/>
          <w:iCs/>
          <w:szCs w:val="22"/>
          <w:lang w:val="en-ZA"/>
        </w:rPr>
        <w:t>Report, manage and mitigate the identified risks within MISA</w:t>
      </w:r>
      <w:r w:rsidR="007E24B9">
        <w:rPr>
          <w:rFonts w:ascii="Arial" w:hAnsi="Arial" w:cs="Arial"/>
          <w:iCs/>
          <w:szCs w:val="22"/>
          <w:lang w:val="en-ZA"/>
        </w:rPr>
        <w:t>.</w:t>
      </w:r>
    </w:p>
    <w:p w:rsidR="00A64111" w:rsidRPr="00C358C6" w:rsidRDefault="00A64111" w:rsidP="00C358C6">
      <w:pPr>
        <w:tabs>
          <w:tab w:val="left" w:pos="-1105"/>
          <w:tab w:val="left" w:pos="-720"/>
        </w:tabs>
        <w:ind w:left="2880" w:hanging="2880"/>
        <w:jc w:val="both"/>
        <w:rPr>
          <w:rFonts w:ascii="Arial" w:hAnsi="Arial" w:cs="Arial"/>
          <w:iCs/>
          <w:szCs w:val="22"/>
          <w:lang w:val="en-ZA"/>
        </w:rPr>
      </w:pPr>
    </w:p>
    <w:p w:rsidR="00A64111" w:rsidRDefault="00E753A1" w:rsidP="0051134F">
      <w:pPr>
        <w:autoSpaceDE w:val="0"/>
        <w:autoSpaceDN w:val="0"/>
        <w:adjustRightInd w:val="0"/>
        <w:ind w:left="2880" w:hanging="2880"/>
        <w:jc w:val="both"/>
        <w:rPr>
          <w:rFonts w:ascii="Arial" w:hAnsi="Arial" w:cs="Arial"/>
          <w:iCs/>
          <w:lang w:val="en-GB" w:eastAsia="en-ZA"/>
        </w:rPr>
      </w:pPr>
      <w:r w:rsidRPr="008B1075">
        <w:rPr>
          <w:rFonts w:ascii="Arial" w:hAnsi="Arial" w:cs="Arial"/>
          <w:b/>
          <w:iCs/>
          <w:lang w:val="en-ZA" w:eastAsia="en-ZA"/>
        </w:rPr>
        <w:t>APPLICATIONS:</w:t>
      </w:r>
      <w:r w:rsidRPr="008B1075">
        <w:rPr>
          <w:rFonts w:ascii="Arial" w:hAnsi="Arial" w:cs="Arial"/>
          <w:b/>
          <w:iCs/>
          <w:lang w:val="en-ZA" w:eastAsia="en-ZA"/>
        </w:rPr>
        <w:tab/>
        <w:t>Please forward your application, quoting the relevant reference number, to</w:t>
      </w:r>
      <w:r w:rsidR="00FA7DD7">
        <w:rPr>
          <w:rFonts w:ascii="Arial" w:hAnsi="Arial" w:cs="Arial"/>
          <w:b/>
          <w:iCs/>
          <w:lang w:val="en-ZA" w:eastAsia="en-ZA"/>
        </w:rPr>
        <w:t xml:space="preserve"> </w:t>
      </w:r>
      <w:hyperlink r:id="rId17" w:history="1">
        <w:r w:rsidR="00346234" w:rsidRPr="009B783E">
          <w:rPr>
            <w:rStyle w:val="Hyperlink"/>
            <w:rFonts w:ascii="Arial" w:hAnsi="Arial" w:cs="Arial"/>
            <w:b/>
            <w:iCs/>
            <w:lang w:val="en-ZA" w:eastAsia="en-ZA"/>
          </w:rPr>
          <w:t>HR.APM05</w:t>
        </w:r>
        <w:r w:rsidR="00346234" w:rsidRPr="009B783E">
          <w:rPr>
            <w:rStyle w:val="Hyperlink"/>
            <w:rFonts w:ascii="Arial" w:hAnsi="Arial" w:cs="Arial"/>
            <w:b/>
            <w:iCs/>
            <w:lang w:val="en-GB" w:eastAsia="en-ZA"/>
          </w:rPr>
          <w:t>@MISA.gov.za</w:t>
        </w:r>
      </w:hyperlink>
    </w:p>
    <w:p w:rsidR="000C5787" w:rsidRDefault="000C5787" w:rsidP="00AC7D88">
      <w:pPr>
        <w:tabs>
          <w:tab w:val="left" w:pos="-1105"/>
          <w:tab w:val="left" w:pos="-720"/>
          <w:tab w:val="left" w:pos="0"/>
          <w:tab w:val="left" w:pos="1756"/>
          <w:tab w:val="left" w:pos="3004"/>
        </w:tabs>
        <w:jc w:val="both"/>
        <w:rPr>
          <w:rFonts w:ascii="Arial" w:hAnsi="Arial" w:cs="Arial"/>
          <w:sz w:val="22"/>
          <w:szCs w:val="22"/>
          <w:lang w:val="en-GB"/>
        </w:rPr>
      </w:pPr>
    </w:p>
    <w:p w:rsidR="00E810CB" w:rsidRDefault="00E810CB" w:rsidP="00AC7D88">
      <w:pPr>
        <w:tabs>
          <w:tab w:val="left" w:pos="-1105"/>
          <w:tab w:val="left" w:pos="-720"/>
          <w:tab w:val="left" w:pos="0"/>
          <w:tab w:val="left" w:pos="1756"/>
          <w:tab w:val="left" w:pos="3004"/>
        </w:tabs>
        <w:jc w:val="both"/>
        <w:rPr>
          <w:rFonts w:ascii="Arial" w:hAnsi="Arial" w:cs="Arial"/>
          <w:sz w:val="22"/>
          <w:szCs w:val="22"/>
          <w:lang w:val="en-GB"/>
        </w:rPr>
      </w:pPr>
    </w:p>
    <w:p w:rsidR="00ED18E6" w:rsidRPr="003C3315" w:rsidRDefault="00ED18E6" w:rsidP="00ED18E6">
      <w:pPr>
        <w:autoSpaceDE w:val="0"/>
        <w:autoSpaceDN w:val="0"/>
        <w:adjustRightInd w:val="0"/>
        <w:ind w:left="2880" w:hanging="2880"/>
        <w:jc w:val="both"/>
        <w:rPr>
          <w:rFonts w:ascii="Arial" w:hAnsi="Arial" w:cs="Arial"/>
          <w:b/>
          <w:bCs/>
          <w:color w:val="000000" w:themeColor="text1"/>
          <w:lang w:val="en-ZA"/>
        </w:rPr>
      </w:pPr>
      <w:r w:rsidRPr="003C3315">
        <w:rPr>
          <w:rFonts w:ascii="Arial" w:hAnsi="Arial" w:cs="Arial"/>
          <w:b/>
          <w:bCs/>
          <w:color w:val="000000" w:themeColor="text1"/>
        </w:rPr>
        <w:t>POST:</w:t>
      </w:r>
      <w:r w:rsidRPr="003C3315">
        <w:rPr>
          <w:rFonts w:ascii="Arial" w:hAnsi="Arial" w:cs="Arial"/>
          <w:b/>
          <w:bCs/>
          <w:color w:val="000000" w:themeColor="text1"/>
        </w:rPr>
        <w:tab/>
      </w:r>
      <w:r>
        <w:rPr>
          <w:rFonts w:ascii="Arial" w:hAnsi="Arial" w:cs="Arial"/>
          <w:b/>
          <w:bCs/>
          <w:color w:val="000000" w:themeColor="text1"/>
          <w:lang w:val="en-ZA"/>
        </w:rPr>
        <w:t xml:space="preserve">TOWN PLANNER </w:t>
      </w:r>
    </w:p>
    <w:p w:rsidR="00ED18E6" w:rsidRPr="003C3315" w:rsidRDefault="00ED18E6" w:rsidP="00ED18E6">
      <w:pPr>
        <w:autoSpaceDE w:val="0"/>
        <w:autoSpaceDN w:val="0"/>
        <w:adjustRightInd w:val="0"/>
        <w:ind w:left="2880" w:hanging="2880"/>
        <w:jc w:val="both"/>
        <w:rPr>
          <w:rFonts w:ascii="Arial" w:hAnsi="Arial" w:cs="Arial"/>
          <w:b/>
          <w:bCs/>
          <w:color w:val="000000" w:themeColor="text1"/>
          <w:lang w:val="en-ZA"/>
        </w:rPr>
      </w:pPr>
    </w:p>
    <w:p w:rsidR="00ED18E6" w:rsidRDefault="00ED18E6" w:rsidP="00ED18E6">
      <w:pPr>
        <w:autoSpaceDE w:val="0"/>
        <w:autoSpaceDN w:val="0"/>
        <w:adjustRightInd w:val="0"/>
        <w:ind w:left="2880" w:hanging="2880"/>
        <w:jc w:val="both"/>
        <w:rPr>
          <w:rFonts w:ascii="Arial" w:hAnsi="Arial" w:cs="Arial"/>
          <w:b/>
          <w:bCs/>
          <w:color w:val="000000" w:themeColor="text1"/>
          <w:lang w:val="en-ZA"/>
        </w:rPr>
      </w:pPr>
      <w:r w:rsidRPr="003C3315">
        <w:rPr>
          <w:rFonts w:ascii="Arial" w:hAnsi="Arial" w:cs="Arial"/>
          <w:b/>
          <w:bCs/>
          <w:color w:val="000000" w:themeColor="text1"/>
          <w:lang w:val="en-ZA"/>
        </w:rPr>
        <w:t>REF NO:</w:t>
      </w:r>
      <w:r w:rsidRPr="003C3315">
        <w:rPr>
          <w:rFonts w:ascii="Arial" w:hAnsi="Arial" w:cs="Arial"/>
          <w:b/>
          <w:bCs/>
          <w:color w:val="000000" w:themeColor="text1"/>
          <w:lang w:val="en-ZA"/>
        </w:rPr>
        <w:tab/>
      </w:r>
      <w:r w:rsidR="00C94E6F">
        <w:rPr>
          <w:rFonts w:ascii="Arial" w:hAnsi="Arial" w:cs="Arial"/>
          <w:b/>
          <w:bCs/>
          <w:color w:val="000000" w:themeColor="text1"/>
          <w:lang w:val="en-ZA"/>
        </w:rPr>
        <w:t>HR/TP/06</w:t>
      </w:r>
    </w:p>
    <w:p w:rsidR="00ED18E6" w:rsidRPr="003C3315" w:rsidRDefault="00ED18E6" w:rsidP="00ED18E6">
      <w:pPr>
        <w:autoSpaceDE w:val="0"/>
        <w:autoSpaceDN w:val="0"/>
        <w:adjustRightInd w:val="0"/>
        <w:ind w:left="2880" w:hanging="2880"/>
        <w:jc w:val="both"/>
        <w:rPr>
          <w:rFonts w:ascii="Arial" w:hAnsi="Arial" w:cs="Arial"/>
          <w:b/>
          <w:bCs/>
          <w:color w:val="000000" w:themeColor="text1"/>
          <w:lang w:val="en-ZA"/>
        </w:rPr>
      </w:pPr>
    </w:p>
    <w:p w:rsidR="00ED18E6" w:rsidRPr="003C3315" w:rsidRDefault="00ED18E6" w:rsidP="00ED18E6">
      <w:pPr>
        <w:autoSpaceDE w:val="0"/>
        <w:autoSpaceDN w:val="0"/>
        <w:adjustRightInd w:val="0"/>
        <w:ind w:left="2880" w:hanging="2880"/>
        <w:jc w:val="both"/>
        <w:rPr>
          <w:rFonts w:ascii="Arial" w:hAnsi="Arial" w:cs="Arial"/>
          <w:b/>
          <w:bCs/>
          <w:color w:val="000000" w:themeColor="text1"/>
          <w:lang w:val="en-ZA"/>
        </w:rPr>
      </w:pPr>
      <w:r>
        <w:rPr>
          <w:rFonts w:ascii="Arial" w:hAnsi="Arial" w:cs="Arial"/>
          <w:b/>
          <w:bCs/>
          <w:color w:val="000000" w:themeColor="text1"/>
          <w:lang w:val="en-ZA"/>
        </w:rPr>
        <w:t>SALARY:</w:t>
      </w:r>
      <w:r>
        <w:rPr>
          <w:rFonts w:ascii="Arial" w:hAnsi="Arial" w:cs="Arial"/>
          <w:b/>
          <w:bCs/>
          <w:color w:val="000000" w:themeColor="text1"/>
          <w:lang w:val="en-ZA"/>
        </w:rPr>
        <w:tab/>
        <w:t>R 618 732 – R 939 621 Total Cost Package per annum (OSD)</w:t>
      </w:r>
    </w:p>
    <w:p w:rsidR="00ED18E6" w:rsidRPr="0053696D" w:rsidRDefault="00ED18E6" w:rsidP="00ED18E6">
      <w:pPr>
        <w:autoSpaceDE w:val="0"/>
        <w:autoSpaceDN w:val="0"/>
        <w:adjustRightInd w:val="0"/>
        <w:ind w:left="2880" w:hanging="2880"/>
        <w:jc w:val="both"/>
        <w:rPr>
          <w:rFonts w:ascii="Arial" w:hAnsi="Arial" w:cs="Arial"/>
          <w:b/>
          <w:bCs/>
          <w:color w:val="000000" w:themeColor="text1"/>
          <w:lang w:val="en-GB"/>
        </w:rPr>
      </w:pPr>
    </w:p>
    <w:p w:rsidR="00ED18E6" w:rsidRPr="003C3315" w:rsidRDefault="00ED18E6" w:rsidP="00ED18E6">
      <w:pPr>
        <w:autoSpaceDE w:val="0"/>
        <w:autoSpaceDN w:val="0"/>
        <w:adjustRightInd w:val="0"/>
        <w:ind w:left="2880" w:hanging="2880"/>
        <w:jc w:val="both"/>
        <w:rPr>
          <w:rFonts w:ascii="Arial" w:hAnsi="Arial" w:cs="Arial"/>
          <w:b/>
          <w:bCs/>
          <w:color w:val="000000" w:themeColor="text1"/>
          <w:lang w:val="en-GB"/>
        </w:rPr>
      </w:pPr>
      <w:r w:rsidRPr="0053696D">
        <w:rPr>
          <w:rFonts w:ascii="Arial" w:hAnsi="Arial" w:cs="Arial"/>
          <w:b/>
          <w:bCs/>
          <w:color w:val="000000" w:themeColor="text1"/>
          <w:lang w:val="en-GB"/>
        </w:rPr>
        <w:t>CENTRE:</w:t>
      </w:r>
      <w:r w:rsidRPr="0053696D">
        <w:rPr>
          <w:rFonts w:ascii="Arial" w:hAnsi="Arial" w:cs="Arial"/>
          <w:b/>
          <w:bCs/>
          <w:color w:val="000000" w:themeColor="text1"/>
          <w:lang w:val="en-GB"/>
        </w:rPr>
        <w:tab/>
      </w:r>
      <w:r>
        <w:rPr>
          <w:rFonts w:ascii="Arial" w:hAnsi="Arial" w:cs="Arial"/>
          <w:b/>
          <w:bCs/>
          <w:color w:val="000000" w:themeColor="text1"/>
          <w:lang w:val="en-GB"/>
        </w:rPr>
        <w:t>Northern Cape</w:t>
      </w:r>
    </w:p>
    <w:p w:rsidR="00ED18E6" w:rsidRPr="003C3315" w:rsidRDefault="00ED18E6" w:rsidP="00ED18E6">
      <w:pPr>
        <w:autoSpaceDE w:val="0"/>
        <w:autoSpaceDN w:val="0"/>
        <w:adjustRightInd w:val="0"/>
        <w:ind w:left="2880" w:hanging="2880"/>
        <w:jc w:val="both"/>
        <w:rPr>
          <w:rFonts w:ascii="Arial" w:hAnsi="Arial" w:cs="Arial"/>
          <w:b/>
          <w:bCs/>
          <w:color w:val="000000" w:themeColor="text1"/>
        </w:rPr>
      </w:pPr>
    </w:p>
    <w:p w:rsidR="00ED18E6" w:rsidRPr="003C3315" w:rsidRDefault="00ED18E6" w:rsidP="00ED18E6">
      <w:pPr>
        <w:autoSpaceDE w:val="0"/>
        <w:autoSpaceDN w:val="0"/>
        <w:adjustRightInd w:val="0"/>
        <w:ind w:left="2880" w:hanging="2880"/>
        <w:jc w:val="both"/>
        <w:rPr>
          <w:rFonts w:ascii="Arial" w:hAnsi="Arial" w:cs="Arial"/>
          <w:bCs/>
          <w:color w:val="000000" w:themeColor="text1"/>
          <w:lang w:val="en-GB"/>
        </w:rPr>
      </w:pPr>
      <w:r w:rsidRPr="003C3315">
        <w:rPr>
          <w:rFonts w:ascii="Arial" w:hAnsi="Arial" w:cs="Arial"/>
          <w:b/>
          <w:bCs/>
          <w:color w:val="000000" w:themeColor="text1"/>
        </w:rPr>
        <w:t>REQUIREMENTS:</w:t>
      </w:r>
      <w:r w:rsidRPr="003C3315">
        <w:rPr>
          <w:rFonts w:ascii="Arial" w:hAnsi="Arial" w:cs="Arial"/>
          <w:bCs/>
          <w:color w:val="000000" w:themeColor="text1"/>
        </w:rPr>
        <w:tab/>
      </w:r>
      <w:r w:rsidRPr="003C3315">
        <w:rPr>
          <w:rFonts w:ascii="Arial" w:hAnsi="Arial" w:cs="Arial"/>
          <w:bCs/>
          <w:color w:val="000000" w:themeColor="text1"/>
          <w:lang w:val="en-GB"/>
        </w:rPr>
        <w:t>A</w:t>
      </w:r>
      <w:r w:rsidRPr="003C3315">
        <w:rPr>
          <w:rFonts w:ascii="Arial" w:hAnsi="Arial" w:cs="Arial"/>
          <w:bCs/>
          <w:color w:val="000000" w:themeColor="text1"/>
          <w:lang w:val="en-ZA"/>
        </w:rPr>
        <w:t>n appropriate Bachelor’s</w:t>
      </w:r>
      <w:r w:rsidRPr="003C3315">
        <w:rPr>
          <w:rFonts w:ascii="Arial" w:hAnsi="Arial" w:cs="Arial"/>
          <w:bCs/>
          <w:color w:val="000000" w:themeColor="text1"/>
          <w:lang w:val="en-GB"/>
        </w:rPr>
        <w:t xml:space="preserve"> Degree in Urban/ Town and Regional Planning or equivalent </w:t>
      </w:r>
      <w:r w:rsidR="00C612DE">
        <w:rPr>
          <w:rFonts w:ascii="Arial" w:hAnsi="Arial" w:cs="Arial"/>
          <w:bCs/>
          <w:color w:val="000000" w:themeColor="text1"/>
          <w:lang w:val="en-GB"/>
        </w:rPr>
        <w:t xml:space="preserve">relevant </w:t>
      </w:r>
      <w:r w:rsidRPr="003C3315">
        <w:rPr>
          <w:rFonts w:ascii="Arial" w:hAnsi="Arial" w:cs="Arial"/>
          <w:bCs/>
          <w:color w:val="000000" w:themeColor="text1"/>
          <w:lang w:val="en-GB"/>
        </w:rPr>
        <w:t>qualification on NQF level 7 with Three (3) years’ post-qualification experience in Urban/ Town and Regional Planning and registered as professional with SACPLAN</w:t>
      </w:r>
      <w:r w:rsidRPr="003C3315">
        <w:rPr>
          <w:rFonts w:ascii="Arial" w:hAnsi="Arial" w:cs="Arial"/>
          <w:b/>
          <w:bCs/>
          <w:color w:val="000000" w:themeColor="text1"/>
          <w:lang w:val="en-GB"/>
        </w:rPr>
        <w:t xml:space="preserve">. </w:t>
      </w:r>
      <w:r w:rsidRPr="003C3315">
        <w:rPr>
          <w:rFonts w:ascii="Arial" w:hAnsi="Arial" w:cs="Arial"/>
          <w:b/>
          <w:bCs/>
          <w:color w:val="000000" w:themeColor="text1"/>
          <w:lang w:val="en-ZA"/>
        </w:rPr>
        <w:t>Process Competencies:</w:t>
      </w:r>
      <w:r w:rsidRPr="003C3315">
        <w:rPr>
          <w:rFonts w:ascii="Arial" w:hAnsi="Arial" w:cs="Arial"/>
          <w:bCs/>
          <w:color w:val="000000" w:themeColor="text1"/>
          <w:lang w:val="en-ZA"/>
        </w:rPr>
        <w:t xml:space="preserve"> </w:t>
      </w:r>
      <w:r w:rsidRPr="003C3315">
        <w:rPr>
          <w:rFonts w:ascii="Arial" w:hAnsi="Arial" w:cs="Arial"/>
          <w:bCs/>
          <w:color w:val="000000" w:themeColor="text1"/>
          <w:lang w:val="en-GB"/>
        </w:rPr>
        <w:t>Knowledge Management. Service Delivery Innovation. Problem Solving and Analysis. Client Orientation and Customer Focus. Communication Skills (Verbal and Written)</w:t>
      </w:r>
      <w:r>
        <w:rPr>
          <w:rFonts w:ascii="Arial" w:hAnsi="Arial" w:cs="Arial"/>
          <w:bCs/>
          <w:color w:val="000000" w:themeColor="text1"/>
          <w:lang w:val="en-GB"/>
        </w:rPr>
        <w:t>.</w:t>
      </w:r>
      <w:r w:rsidRPr="003C3315">
        <w:rPr>
          <w:rFonts w:ascii="Arial" w:hAnsi="Arial" w:cs="Arial"/>
          <w:bCs/>
          <w:color w:val="000000" w:themeColor="text1"/>
          <w:lang w:val="en-GB"/>
        </w:rPr>
        <w:t xml:space="preserve"> </w:t>
      </w:r>
      <w:r w:rsidRPr="003C3315">
        <w:rPr>
          <w:rFonts w:ascii="Arial" w:hAnsi="Arial" w:cs="Arial"/>
          <w:b/>
          <w:bCs/>
          <w:color w:val="000000" w:themeColor="text1"/>
          <w:lang w:val="en-GB"/>
        </w:rPr>
        <w:t>Core Competencies:</w:t>
      </w:r>
      <w:r w:rsidRPr="003C3315">
        <w:rPr>
          <w:rFonts w:ascii="Arial" w:hAnsi="Arial" w:cs="Arial"/>
          <w:bCs/>
          <w:color w:val="000000" w:themeColor="text1"/>
          <w:lang w:val="en-GB"/>
        </w:rPr>
        <w:t xml:space="preserve"> Strategic Capacity and Leadership. People Management and Empowerment. Programme and Project Management. Financial Management. Change Management</w:t>
      </w:r>
      <w:r w:rsidRPr="003C3315">
        <w:rPr>
          <w:rFonts w:ascii="Arial" w:hAnsi="Arial" w:cs="Arial"/>
          <w:bCs/>
          <w:color w:val="000000" w:themeColor="text1"/>
          <w:lang w:val="en-ZA"/>
        </w:rPr>
        <w:t xml:space="preserve">. </w:t>
      </w:r>
      <w:r w:rsidRPr="003C3315">
        <w:rPr>
          <w:rFonts w:ascii="Arial" w:hAnsi="Arial" w:cs="Arial"/>
          <w:b/>
          <w:bCs/>
          <w:color w:val="000000" w:themeColor="text1"/>
          <w:lang w:val="en-ZA"/>
        </w:rPr>
        <w:t>Technical competencies:</w:t>
      </w:r>
      <w:r w:rsidRPr="003C3315">
        <w:rPr>
          <w:rFonts w:ascii="Arial" w:hAnsi="Arial" w:cs="Arial"/>
          <w:bCs/>
          <w:color w:val="000000" w:themeColor="text1"/>
          <w:lang w:val="en-ZA"/>
        </w:rPr>
        <w:t xml:space="preserve"> In depth knowledge and understanding of: Urban/ Town and Regional Planning Principles and Methodologies. Research and Development. Urban/ Town and Regional Planning professional judgement. Computer aided applications.</w:t>
      </w:r>
    </w:p>
    <w:p w:rsidR="00ED18E6" w:rsidRPr="003C3315" w:rsidRDefault="00ED18E6" w:rsidP="00ED18E6">
      <w:pPr>
        <w:autoSpaceDE w:val="0"/>
        <w:autoSpaceDN w:val="0"/>
        <w:adjustRightInd w:val="0"/>
        <w:ind w:left="2880" w:hanging="2880"/>
        <w:jc w:val="both"/>
        <w:rPr>
          <w:rFonts w:ascii="Arial" w:hAnsi="Arial" w:cs="Arial"/>
          <w:bCs/>
          <w:color w:val="000000" w:themeColor="text1"/>
          <w:lang w:val="en-ZA"/>
        </w:rPr>
      </w:pPr>
    </w:p>
    <w:p w:rsidR="00ED18E6" w:rsidRDefault="00ED18E6" w:rsidP="00ED18E6">
      <w:pPr>
        <w:autoSpaceDE w:val="0"/>
        <w:autoSpaceDN w:val="0"/>
        <w:adjustRightInd w:val="0"/>
        <w:ind w:left="2880" w:hanging="2880"/>
        <w:jc w:val="both"/>
        <w:rPr>
          <w:rFonts w:ascii="Arial" w:hAnsi="Arial" w:cs="Arial"/>
          <w:bCs/>
          <w:color w:val="000000" w:themeColor="text1"/>
          <w:lang w:val="en-ZA"/>
        </w:rPr>
      </w:pPr>
      <w:r w:rsidRPr="003C3315">
        <w:rPr>
          <w:rFonts w:ascii="Arial" w:hAnsi="Arial" w:cs="Arial"/>
          <w:b/>
          <w:bCs/>
          <w:color w:val="000000" w:themeColor="text1"/>
          <w:lang w:val="en-ZA"/>
        </w:rPr>
        <w:t>DUTIES:</w:t>
      </w:r>
      <w:r w:rsidRPr="003C3315">
        <w:rPr>
          <w:rFonts w:ascii="Arial" w:hAnsi="Arial" w:cs="Arial"/>
          <w:bCs/>
          <w:color w:val="000000" w:themeColor="text1"/>
          <w:lang w:val="en-ZA"/>
        </w:rPr>
        <w:t xml:space="preserve"> </w:t>
      </w:r>
      <w:r w:rsidRPr="003C3315">
        <w:rPr>
          <w:rFonts w:ascii="Arial" w:hAnsi="Arial" w:cs="Arial"/>
          <w:bCs/>
          <w:color w:val="000000" w:themeColor="text1"/>
          <w:lang w:val="en-ZA"/>
        </w:rPr>
        <w:tab/>
      </w:r>
      <w:r w:rsidRPr="003C3315">
        <w:rPr>
          <w:rFonts w:ascii="Arial" w:hAnsi="Arial" w:cs="Arial"/>
          <w:b/>
          <w:bCs/>
          <w:iCs/>
          <w:color w:val="000000" w:themeColor="text1"/>
          <w:lang w:val="en-ZA"/>
        </w:rPr>
        <w:t>The successful candidate will perform the following duties:</w:t>
      </w:r>
      <w:r w:rsidRPr="003C3315">
        <w:rPr>
          <w:rFonts w:ascii="Arial" w:hAnsi="Arial" w:cs="Arial"/>
          <w:b/>
          <w:bCs/>
          <w:color w:val="000000" w:themeColor="text1"/>
          <w:lang w:val="en-ZA"/>
        </w:rPr>
        <w:t xml:space="preserve"> </w:t>
      </w:r>
      <w:r w:rsidRPr="003C3315">
        <w:rPr>
          <w:rFonts w:ascii="Arial" w:hAnsi="Arial" w:cs="Arial"/>
          <w:bCs/>
          <w:color w:val="000000" w:themeColor="text1"/>
          <w:lang w:val="en-ZA"/>
        </w:rPr>
        <w:t>Support Town Planning Process in accordance with South Africa Policies, Acts, Regulations and Industry Guidelines following MISA and Municipal Norms and Practices. Support municipalities to compile Spatial Development Frameworks (SDF) as part of IDP processes. Support municipalities to compile guidelines and evaluations of Land Use Management Scheme (LUMS). Support municipalities in implementation and management of Town Planning Schemes in compliance with legislative requirements. Support municipalities in reviewing and developing land use in line with Spatial Development Framework (SDF).</w:t>
      </w:r>
    </w:p>
    <w:p w:rsidR="00C1662E" w:rsidRDefault="00C1662E" w:rsidP="00AC7D88">
      <w:pPr>
        <w:tabs>
          <w:tab w:val="left" w:pos="-1105"/>
          <w:tab w:val="left" w:pos="-720"/>
          <w:tab w:val="left" w:pos="0"/>
          <w:tab w:val="left" w:pos="1756"/>
          <w:tab w:val="left" w:pos="3004"/>
        </w:tabs>
        <w:jc w:val="both"/>
        <w:rPr>
          <w:rFonts w:ascii="Arial" w:hAnsi="Arial" w:cs="Arial"/>
          <w:sz w:val="22"/>
          <w:szCs w:val="22"/>
          <w:lang w:val="en-GB"/>
        </w:rPr>
      </w:pPr>
    </w:p>
    <w:p w:rsidR="00ED18E6" w:rsidRDefault="00ED18E6" w:rsidP="00ED18E6">
      <w:pPr>
        <w:autoSpaceDE w:val="0"/>
        <w:autoSpaceDN w:val="0"/>
        <w:adjustRightInd w:val="0"/>
        <w:ind w:left="2880" w:hanging="2880"/>
        <w:jc w:val="both"/>
        <w:rPr>
          <w:rFonts w:ascii="Arial" w:hAnsi="Arial" w:cs="Arial"/>
          <w:iCs/>
          <w:lang w:val="en-GB" w:eastAsia="en-ZA"/>
        </w:rPr>
      </w:pPr>
      <w:r w:rsidRPr="008B1075">
        <w:rPr>
          <w:rFonts w:ascii="Arial" w:hAnsi="Arial" w:cs="Arial"/>
          <w:b/>
          <w:iCs/>
          <w:lang w:val="en-ZA" w:eastAsia="en-ZA"/>
        </w:rPr>
        <w:t>APPLICATIONS:</w:t>
      </w:r>
      <w:r w:rsidRPr="008B1075">
        <w:rPr>
          <w:rFonts w:ascii="Arial" w:hAnsi="Arial" w:cs="Arial"/>
          <w:b/>
          <w:iCs/>
          <w:lang w:val="en-ZA" w:eastAsia="en-ZA"/>
        </w:rPr>
        <w:tab/>
        <w:t>Please forward your application, quoting the relevant reference number, to</w:t>
      </w:r>
      <w:r w:rsidR="00346234">
        <w:rPr>
          <w:rFonts w:ascii="Arial" w:hAnsi="Arial" w:cs="Arial"/>
          <w:b/>
          <w:iCs/>
          <w:lang w:val="en-ZA" w:eastAsia="en-ZA"/>
        </w:rPr>
        <w:t xml:space="preserve"> </w:t>
      </w:r>
      <w:hyperlink r:id="rId18" w:history="1">
        <w:r w:rsidR="00406D53" w:rsidRPr="009B783E">
          <w:rPr>
            <w:rStyle w:val="Hyperlink"/>
            <w:rFonts w:ascii="Arial" w:hAnsi="Arial" w:cs="Arial"/>
            <w:b/>
            <w:iCs/>
            <w:lang w:val="en-ZA" w:eastAsia="en-ZA"/>
          </w:rPr>
          <w:t>HR.TPLN06</w:t>
        </w:r>
        <w:r w:rsidR="00406D53" w:rsidRPr="009B783E">
          <w:rPr>
            <w:rStyle w:val="Hyperlink"/>
            <w:rFonts w:ascii="Arial" w:hAnsi="Arial" w:cs="Arial"/>
            <w:b/>
            <w:iCs/>
            <w:lang w:val="en-GB" w:eastAsia="en-ZA"/>
          </w:rPr>
          <w:t>@MISA.gov.za</w:t>
        </w:r>
      </w:hyperlink>
    </w:p>
    <w:p w:rsidR="00C1662E" w:rsidRDefault="00C1662E" w:rsidP="00AC7D88">
      <w:pPr>
        <w:tabs>
          <w:tab w:val="left" w:pos="-1105"/>
          <w:tab w:val="left" w:pos="-720"/>
          <w:tab w:val="left" w:pos="0"/>
          <w:tab w:val="left" w:pos="1756"/>
          <w:tab w:val="left" w:pos="3004"/>
        </w:tabs>
        <w:jc w:val="both"/>
        <w:rPr>
          <w:rFonts w:ascii="Arial" w:hAnsi="Arial" w:cs="Arial"/>
          <w:sz w:val="22"/>
          <w:szCs w:val="22"/>
          <w:lang w:val="en-GB"/>
        </w:rPr>
      </w:pPr>
    </w:p>
    <w:p w:rsidR="00ED18E6" w:rsidRDefault="00ED18E6" w:rsidP="00AC7D88">
      <w:pPr>
        <w:tabs>
          <w:tab w:val="left" w:pos="-1105"/>
          <w:tab w:val="left" w:pos="-720"/>
          <w:tab w:val="left" w:pos="0"/>
          <w:tab w:val="left" w:pos="1756"/>
          <w:tab w:val="left" w:pos="3004"/>
        </w:tabs>
        <w:jc w:val="both"/>
        <w:rPr>
          <w:rFonts w:ascii="Arial" w:hAnsi="Arial" w:cs="Arial"/>
          <w:sz w:val="22"/>
          <w:szCs w:val="22"/>
          <w:lang w:val="en-GB"/>
        </w:rPr>
      </w:pPr>
    </w:p>
    <w:p w:rsidR="00E810CB" w:rsidRDefault="00E810CB" w:rsidP="00AC7D88">
      <w:pPr>
        <w:tabs>
          <w:tab w:val="left" w:pos="-1105"/>
          <w:tab w:val="left" w:pos="-720"/>
          <w:tab w:val="left" w:pos="0"/>
          <w:tab w:val="left" w:pos="1756"/>
          <w:tab w:val="left" w:pos="3004"/>
        </w:tabs>
        <w:jc w:val="both"/>
        <w:rPr>
          <w:rFonts w:ascii="Arial" w:hAnsi="Arial" w:cs="Arial"/>
          <w:sz w:val="22"/>
          <w:szCs w:val="22"/>
          <w:lang w:val="en-GB"/>
        </w:rPr>
      </w:pPr>
    </w:p>
    <w:p w:rsidR="003B5B6E" w:rsidRDefault="003B5B6E" w:rsidP="00AC7D88">
      <w:pPr>
        <w:tabs>
          <w:tab w:val="left" w:pos="-1105"/>
          <w:tab w:val="left" w:pos="-720"/>
          <w:tab w:val="left" w:pos="0"/>
          <w:tab w:val="left" w:pos="1756"/>
          <w:tab w:val="left" w:pos="3004"/>
        </w:tabs>
        <w:jc w:val="both"/>
        <w:rPr>
          <w:rFonts w:ascii="Arial" w:hAnsi="Arial" w:cs="Arial"/>
          <w:sz w:val="22"/>
          <w:szCs w:val="22"/>
          <w:lang w:val="en-GB"/>
        </w:rPr>
      </w:pPr>
    </w:p>
    <w:p w:rsidR="002D4941" w:rsidRPr="002D4941" w:rsidRDefault="002D4941" w:rsidP="002D4941">
      <w:pPr>
        <w:tabs>
          <w:tab w:val="left" w:pos="-1105"/>
          <w:tab w:val="left" w:pos="-720"/>
          <w:tab w:val="left" w:pos="0"/>
        </w:tabs>
        <w:jc w:val="both"/>
        <w:rPr>
          <w:rFonts w:ascii="Arial" w:hAnsi="Arial" w:cs="Arial"/>
          <w:b/>
          <w:bCs/>
          <w:szCs w:val="22"/>
          <w:lang w:val="en-ZA"/>
        </w:rPr>
      </w:pPr>
      <w:r w:rsidRPr="002D4941">
        <w:rPr>
          <w:rFonts w:ascii="Arial" w:hAnsi="Arial" w:cs="Arial"/>
          <w:b/>
          <w:bCs/>
          <w:szCs w:val="22"/>
          <w:lang w:val="en-ZA"/>
        </w:rPr>
        <w:t>POST:</w:t>
      </w:r>
      <w:r w:rsidRPr="002D4941">
        <w:rPr>
          <w:rFonts w:ascii="Arial" w:hAnsi="Arial" w:cs="Arial"/>
          <w:b/>
          <w:bCs/>
          <w:szCs w:val="22"/>
          <w:lang w:val="en-ZA"/>
        </w:rPr>
        <w:tab/>
      </w:r>
      <w:r w:rsidRPr="002D4941">
        <w:rPr>
          <w:rFonts w:ascii="Arial" w:hAnsi="Arial" w:cs="Arial"/>
          <w:b/>
          <w:bCs/>
          <w:szCs w:val="22"/>
          <w:lang w:val="en-ZA"/>
        </w:rPr>
        <w:tab/>
      </w:r>
      <w:r>
        <w:rPr>
          <w:rFonts w:ascii="Arial" w:hAnsi="Arial" w:cs="Arial"/>
          <w:b/>
          <w:bCs/>
          <w:szCs w:val="22"/>
          <w:lang w:val="en-ZA"/>
        </w:rPr>
        <w:tab/>
      </w:r>
      <w:r>
        <w:rPr>
          <w:rFonts w:ascii="Arial" w:hAnsi="Arial" w:cs="Arial"/>
          <w:b/>
          <w:bCs/>
          <w:szCs w:val="22"/>
          <w:lang w:val="en-ZA"/>
        </w:rPr>
        <w:tab/>
      </w:r>
      <w:r w:rsidR="00203497">
        <w:rPr>
          <w:rFonts w:ascii="Arial" w:hAnsi="Arial" w:cs="Arial"/>
          <w:b/>
          <w:bCs/>
          <w:szCs w:val="22"/>
          <w:lang w:val="en-ZA"/>
        </w:rPr>
        <w:t>SENIOR ADMINISTRATIVE OFFICER</w:t>
      </w:r>
    </w:p>
    <w:p w:rsidR="002D4941" w:rsidRPr="002D4941" w:rsidRDefault="002D4941" w:rsidP="002D4941">
      <w:pPr>
        <w:tabs>
          <w:tab w:val="left" w:pos="-1105"/>
          <w:tab w:val="left" w:pos="-720"/>
          <w:tab w:val="left" w:pos="0"/>
          <w:tab w:val="left" w:pos="1756"/>
          <w:tab w:val="left" w:pos="3004"/>
        </w:tabs>
        <w:jc w:val="both"/>
        <w:rPr>
          <w:rFonts w:ascii="Arial" w:hAnsi="Arial" w:cs="Arial"/>
          <w:b/>
          <w:bCs/>
          <w:szCs w:val="22"/>
          <w:lang w:val="en-ZA"/>
        </w:rPr>
      </w:pPr>
    </w:p>
    <w:p w:rsidR="002D4941" w:rsidRPr="002D4941" w:rsidRDefault="002D4941" w:rsidP="002D4941">
      <w:pPr>
        <w:tabs>
          <w:tab w:val="left" w:pos="-1105"/>
          <w:tab w:val="left" w:pos="-720"/>
          <w:tab w:val="left" w:pos="0"/>
        </w:tabs>
        <w:jc w:val="both"/>
        <w:rPr>
          <w:rFonts w:ascii="Arial" w:hAnsi="Arial" w:cs="Arial"/>
          <w:b/>
          <w:bCs/>
          <w:szCs w:val="22"/>
          <w:lang w:val="en-ZA"/>
        </w:rPr>
      </w:pPr>
      <w:r w:rsidRPr="002D4941">
        <w:rPr>
          <w:rFonts w:ascii="Arial" w:hAnsi="Arial" w:cs="Arial"/>
          <w:b/>
          <w:bCs/>
          <w:szCs w:val="22"/>
          <w:lang w:val="en-ZA"/>
        </w:rPr>
        <w:t xml:space="preserve">REF NO: </w:t>
      </w:r>
      <w:r w:rsidRPr="002D4941">
        <w:rPr>
          <w:rFonts w:ascii="Arial" w:hAnsi="Arial" w:cs="Arial"/>
          <w:b/>
          <w:bCs/>
          <w:szCs w:val="22"/>
          <w:lang w:val="en-ZA"/>
        </w:rPr>
        <w:tab/>
      </w:r>
      <w:r w:rsidRPr="002D4941">
        <w:rPr>
          <w:rFonts w:ascii="Arial" w:hAnsi="Arial" w:cs="Arial"/>
          <w:b/>
          <w:bCs/>
          <w:szCs w:val="22"/>
          <w:lang w:val="en-ZA"/>
        </w:rPr>
        <w:tab/>
      </w:r>
      <w:r>
        <w:rPr>
          <w:rFonts w:ascii="Arial" w:hAnsi="Arial" w:cs="Arial"/>
          <w:b/>
          <w:bCs/>
          <w:szCs w:val="22"/>
          <w:lang w:val="en-ZA"/>
        </w:rPr>
        <w:tab/>
      </w:r>
      <w:r w:rsidR="00A9396A">
        <w:rPr>
          <w:rFonts w:ascii="Arial" w:hAnsi="Arial" w:cs="Arial"/>
          <w:b/>
          <w:bCs/>
          <w:szCs w:val="22"/>
          <w:lang w:val="en-ZA"/>
        </w:rPr>
        <w:t>HR/SAO/07</w:t>
      </w:r>
    </w:p>
    <w:p w:rsidR="002D4941" w:rsidRPr="002D4941" w:rsidRDefault="002D4941" w:rsidP="002D4941">
      <w:pPr>
        <w:tabs>
          <w:tab w:val="left" w:pos="-1105"/>
          <w:tab w:val="left" w:pos="-720"/>
          <w:tab w:val="left" w:pos="0"/>
          <w:tab w:val="left" w:pos="1756"/>
          <w:tab w:val="left" w:pos="3004"/>
        </w:tabs>
        <w:jc w:val="both"/>
        <w:rPr>
          <w:rFonts w:ascii="Arial" w:hAnsi="Arial" w:cs="Arial"/>
          <w:szCs w:val="22"/>
          <w:lang w:val="en-ZA"/>
        </w:rPr>
      </w:pPr>
    </w:p>
    <w:p w:rsidR="002D4941" w:rsidRDefault="002D4941" w:rsidP="002D4941">
      <w:pPr>
        <w:tabs>
          <w:tab w:val="left" w:pos="-1105"/>
          <w:tab w:val="left" w:pos="-720"/>
          <w:tab w:val="left" w:pos="0"/>
        </w:tabs>
        <w:jc w:val="both"/>
        <w:rPr>
          <w:rFonts w:ascii="Arial" w:hAnsi="Arial" w:cs="Arial"/>
          <w:b/>
          <w:szCs w:val="22"/>
          <w:lang w:val="en-ZA"/>
        </w:rPr>
      </w:pPr>
      <w:r w:rsidRPr="002D4941">
        <w:rPr>
          <w:rFonts w:ascii="Arial" w:hAnsi="Arial" w:cs="Arial"/>
          <w:b/>
          <w:bCs/>
          <w:szCs w:val="22"/>
          <w:lang w:val="en-ZA"/>
        </w:rPr>
        <w:t xml:space="preserve">SALARY </w:t>
      </w:r>
      <w:r w:rsidRPr="002D4941">
        <w:rPr>
          <w:rFonts w:ascii="Arial" w:hAnsi="Arial" w:cs="Arial"/>
          <w:szCs w:val="22"/>
          <w:lang w:val="en-ZA"/>
        </w:rPr>
        <w:t>:</w:t>
      </w:r>
      <w:r w:rsidRPr="002D4941">
        <w:rPr>
          <w:rFonts w:ascii="Arial" w:hAnsi="Arial" w:cs="Arial"/>
          <w:szCs w:val="22"/>
          <w:lang w:val="en-ZA"/>
        </w:rPr>
        <w:tab/>
      </w:r>
      <w:r w:rsidRPr="002D4941">
        <w:rPr>
          <w:rFonts w:ascii="Arial" w:hAnsi="Arial" w:cs="Arial"/>
          <w:szCs w:val="22"/>
          <w:lang w:val="en-ZA"/>
        </w:rPr>
        <w:tab/>
      </w:r>
      <w:r>
        <w:rPr>
          <w:rFonts w:ascii="Arial" w:hAnsi="Arial" w:cs="Arial"/>
          <w:szCs w:val="22"/>
          <w:lang w:val="en-ZA"/>
        </w:rPr>
        <w:tab/>
      </w:r>
      <w:r w:rsidRPr="002D4941">
        <w:rPr>
          <w:rFonts w:ascii="Arial" w:hAnsi="Arial" w:cs="Arial"/>
          <w:b/>
          <w:szCs w:val="22"/>
          <w:lang w:val="en-ZA"/>
        </w:rPr>
        <w:t xml:space="preserve">R </w:t>
      </w:r>
      <w:r w:rsidR="00203497">
        <w:rPr>
          <w:rFonts w:ascii="Arial" w:hAnsi="Arial" w:cs="Arial"/>
          <w:b/>
          <w:szCs w:val="22"/>
          <w:lang w:val="en-ZA"/>
        </w:rPr>
        <w:t>316 791</w:t>
      </w:r>
      <w:r w:rsidRPr="002D4941">
        <w:rPr>
          <w:rFonts w:ascii="Arial" w:hAnsi="Arial" w:cs="Arial"/>
          <w:b/>
          <w:szCs w:val="22"/>
          <w:lang w:val="en-ZA"/>
        </w:rPr>
        <w:t xml:space="preserve"> – R </w:t>
      </w:r>
      <w:r w:rsidR="00203497">
        <w:rPr>
          <w:rFonts w:ascii="Arial" w:hAnsi="Arial" w:cs="Arial"/>
          <w:b/>
          <w:szCs w:val="22"/>
          <w:lang w:val="en-ZA"/>
        </w:rPr>
        <w:t>373 167</w:t>
      </w:r>
      <w:r w:rsidRPr="002D4941">
        <w:rPr>
          <w:rFonts w:ascii="Arial" w:hAnsi="Arial" w:cs="Arial"/>
          <w:b/>
          <w:szCs w:val="22"/>
          <w:lang w:val="en-ZA"/>
        </w:rPr>
        <w:t xml:space="preserve"> per annum </w:t>
      </w:r>
    </w:p>
    <w:p w:rsidR="002F0903" w:rsidRDefault="002F0903" w:rsidP="002D4941">
      <w:pPr>
        <w:tabs>
          <w:tab w:val="left" w:pos="-1105"/>
          <w:tab w:val="left" w:pos="-720"/>
          <w:tab w:val="left" w:pos="0"/>
        </w:tabs>
        <w:jc w:val="both"/>
        <w:rPr>
          <w:rFonts w:ascii="Arial" w:hAnsi="Arial" w:cs="Arial"/>
          <w:b/>
          <w:szCs w:val="22"/>
          <w:lang w:val="en-ZA"/>
        </w:rPr>
      </w:pPr>
    </w:p>
    <w:p w:rsidR="002F0903" w:rsidRDefault="002F0903" w:rsidP="002F0903">
      <w:pPr>
        <w:tabs>
          <w:tab w:val="left" w:pos="-1105"/>
          <w:tab w:val="left" w:pos="-720"/>
        </w:tabs>
        <w:ind w:left="2880" w:hanging="2880"/>
        <w:jc w:val="both"/>
        <w:rPr>
          <w:rFonts w:ascii="Arial" w:hAnsi="Arial" w:cs="Arial"/>
          <w:b/>
          <w:szCs w:val="22"/>
          <w:lang w:val="en-ZA"/>
        </w:rPr>
      </w:pPr>
      <w:r w:rsidRPr="002F0903">
        <w:rPr>
          <w:rFonts w:ascii="Arial" w:hAnsi="Arial" w:cs="Arial"/>
          <w:b/>
          <w:bCs/>
          <w:szCs w:val="22"/>
          <w:lang w:val="en-ZA"/>
        </w:rPr>
        <w:t xml:space="preserve">CENTRE </w:t>
      </w:r>
      <w:r w:rsidRPr="002F0903">
        <w:rPr>
          <w:rFonts w:ascii="Arial" w:hAnsi="Arial" w:cs="Arial"/>
          <w:b/>
          <w:szCs w:val="22"/>
          <w:lang w:val="en-ZA"/>
        </w:rPr>
        <w:t>:</w:t>
      </w:r>
      <w:r w:rsidRPr="002F0903">
        <w:rPr>
          <w:rFonts w:ascii="Arial" w:hAnsi="Arial" w:cs="Arial"/>
          <w:b/>
          <w:szCs w:val="22"/>
          <w:lang w:val="en-ZA"/>
        </w:rPr>
        <w:tab/>
      </w:r>
      <w:r w:rsidR="00203497" w:rsidRPr="003C6FFC">
        <w:rPr>
          <w:rFonts w:ascii="Arial" w:hAnsi="Arial" w:cs="Arial"/>
          <w:b/>
          <w:lang w:val="en-ZA"/>
        </w:rPr>
        <w:t>MISA Head Office</w:t>
      </w:r>
    </w:p>
    <w:p w:rsidR="00F5601E" w:rsidRDefault="00F5601E" w:rsidP="002F0903">
      <w:pPr>
        <w:tabs>
          <w:tab w:val="left" w:pos="-1105"/>
          <w:tab w:val="left" w:pos="-720"/>
        </w:tabs>
        <w:ind w:left="2880" w:hanging="2880"/>
        <w:jc w:val="both"/>
        <w:rPr>
          <w:rFonts w:ascii="Arial" w:hAnsi="Arial" w:cs="Arial"/>
          <w:b/>
          <w:szCs w:val="22"/>
          <w:lang w:val="en-ZA"/>
        </w:rPr>
      </w:pPr>
    </w:p>
    <w:p w:rsidR="002F0903" w:rsidRDefault="00F5601E" w:rsidP="002F0903">
      <w:pPr>
        <w:tabs>
          <w:tab w:val="left" w:pos="-1105"/>
          <w:tab w:val="left" w:pos="-720"/>
        </w:tabs>
        <w:ind w:left="2880" w:hanging="2880"/>
        <w:jc w:val="both"/>
        <w:rPr>
          <w:rFonts w:ascii="Arial" w:hAnsi="Arial" w:cs="Arial"/>
          <w:szCs w:val="22"/>
          <w:lang w:val="en-ZA"/>
        </w:rPr>
      </w:pPr>
      <w:r w:rsidRPr="00F5601E">
        <w:rPr>
          <w:rFonts w:ascii="Arial" w:hAnsi="Arial" w:cs="Arial"/>
          <w:b/>
          <w:bCs/>
          <w:szCs w:val="22"/>
          <w:lang w:val="en-ZA"/>
        </w:rPr>
        <w:t>REQUIREMENTS :</w:t>
      </w:r>
      <w:r w:rsidRPr="00F5601E">
        <w:rPr>
          <w:rFonts w:ascii="Arial" w:hAnsi="Arial" w:cs="Arial"/>
          <w:b/>
          <w:bCs/>
          <w:szCs w:val="22"/>
          <w:lang w:val="en-ZA"/>
        </w:rPr>
        <w:tab/>
      </w:r>
      <w:r w:rsidRPr="00F5601E">
        <w:rPr>
          <w:rFonts w:ascii="Arial" w:hAnsi="Arial" w:cs="Arial"/>
          <w:szCs w:val="22"/>
          <w:lang w:val="en-ZA"/>
        </w:rPr>
        <w:t xml:space="preserve">An appropriate </w:t>
      </w:r>
      <w:r w:rsidR="00646201" w:rsidRPr="00646201">
        <w:rPr>
          <w:rFonts w:ascii="Arial" w:hAnsi="Arial" w:cs="Arial"/>
          <w:szCs w:val="22"/>
          <w:lang w:val="en-ZA"/>
        </w:rPr>
        <w:t>3-year National Diploma or Degree in office/Public Administration or equivalent</w:t>
      </w:r>
      <w:r w:rsidR="00E11A44">
        <w:rPr>
          <w:rFonts w:ascii="Arial" w:hAnsi="Arial" w:cs="Arial"/>
          <w:szCs w:val="22"/>
          <w:lang w:val="en-ZA"/>
        </w:rPr>
        <w:t xml:space="preserve"> relevant</w:t>
      </w:r>
      <w:r w:rsidR="00646201" w:rsidRPr="00646201">
        <w:rPr>
          <w:rFonts w:ascii="Arial" w:hAnsi="Arial" w:cs="Arial"/>
          <w:szCs w:val="22"/>
          <w:lang w:val="en-ZA"/>
        </w:rPr>
        <w:t xml:space="preserve"> qualification at NQF level 6.</w:t>
      </w:r>
      <w:r w:rsidRPr="00F5601E">
        <w:rPr>
          <w:rFonts w:ascii="Arial" w:hAnsi="Arial" w:cs="Arial"/>
          <w:szCs w:val="22"/>
          <w:lang w:val="en-ZA"/>
        </w:rPr>
        <w:t xml:space="preserve">with </w:t>
      </w:r>
      <w:r w:rsidR="00ED58EA">
        <w:rPr>
          <w:rFonts w:ascii="Arial" w:hAnsi="Arial" w:cs="Arial"/>
          <w:szCs w:val="22"/>
          <w:lang w:val="en-ZA"/>
        </w:rPr>
        <w:t xml:space="preserve">3-5 </w:t>
      </w:r>
      <w:r w:rsidRPr="00F5601E">
        <w:rPr>
          <w:rFonts w:ascii="Arial" w:hAnsi="Arial" w:cs="Arial"/>
          <w:szCs w:val="22"/>
          <w:lang w:val="en-ZA"/>
        </w:rPr>
        <w:t>years experience in</w:t>
      </w:r>
      <w:r w:rsidR="00ED58EA">
        <w:rPr>
          <w:rFonts w:ascii="Arial" w:hAnsi="Arial" w:cs="Arial"/>
          <w:szCs w:val="22"/>
          <w:lang w:val="en-ZA"/>
        </w:rPr>
        <w:t xml:space="preserve"> the related field</w:t>
      </w:r>
      <w:r w:rsidRPr="00F5601E">
        <w:rPr>
          <w:rFonts w:ascii="Arial" w:hAnsi="Arial" w:cs="Arial"/>
          <w:szCs w:val="22"/>
          <w:lang w:val="en-ZA"/>
        </w:rPr>
        <w:t xml:space="preserve">. </w:t>
      </w:r>
      <w:r w:rsidR="00ED58EA">
        <w:rPr>
          <w:rFonts w:ascii="Arial" w:hAnsi="Arial" w:cs="Arial"/>
          <w:b/>
          <w:szCs w:val="22"/>
          <w:lang w:val="en-ZA"/>
        </w:rPr>
        <w:t>Core</w:t>
      </w:r>
      <w:r w:rsidRPr="00ED58EA">
        <w:rPr>
          <w:rFonts w:ascii="Arial" w:hAnsi="Arial" w:cs="Arial"/>
          <w:b/>
          <w:szCs w:val="22"/>
          <w:lang w:val="en-ZA"/>
        </w:rPr>
        <w:t xml:space="preserve"> Competencies:</w:t>
      </w:r>
      <w:r w:rsidRPr="00F5601E">
        <w:rPr>
          <w:rFonts w:ascii="Arial" w:hAnsi="Arial" w:cs="Arial"/>
          <w:szCs w:val="22"/>
          <w:lang w:val="en-ZA"/>
        </w:rPr>
        <w:t xml:space="preserve"> </w:t>
      </w:r>
      <w:r w:rsidR="00ED58EA" w:rsidRPr="00ED58EA">
        <w:rPr>
          <w:rFonts w:ascii="Arial" w:hAnsi="Arial" w:cs="Arial"/>
          <w:szCs w:val="22"/>
          <w:lang w:val="en-ZA"/>
        </w:rPr>
        <w:t>Written and verbal communication skills</w:t>
      </w:r>
      <w:r w:rsidR="00ED58EA">
        <w:rPr>
          <w:rFonts w:ascii="Arial" w:hAnsi="Arial" w:cs="Arial"/>
          <w:szCs w:val="22"/>
          <w:lang w:val="en-ZA"/>
        </w:rPr>
        <w:t xml:space="preserve">. </w:t>
      </w:r>
      <w:r w:rsidR="00ED58EA" w:rsidRPr="00ED58EA">
        <w:rPr>
          <w:rFonts w:ascii="Arial" w:hAnsi="Arial" w:cs="Arial"/>
          <w:szCs w:val="22"/>
          <w:lang w:val="en-ZA"/>
        </w:rPr>
        <w:t>Ability to interact effectively with individuals and groups</w:t>
      </w:r>
      <w:r w:rsidR="00ED58EA">
        <w:rPr>
          <w:rFonts w:ascii="Arial" w:hAnsi="Arial" w:cs="Arial"/>
          <w:szCs w:val="22"/>
          <w:lang w:val="en-ZA"/>
        </w:rPr>
        <w:t xml:space="preserve">. </w:t>
      </w:r>
      <w:r w:rsidR="00ED58EA" w:rsidRPr="00ED58EA">
        <w:rPr>
          <w:rFonts w:ascii="Arial" w:hAnsi="Arial" w:cs="Arial"/>
          <w:szCs w:val="22"/>
          <w:lang w:val="en-ZA"/>
        </w:rPr>
        <w:t>Problem solving, mediation, crisis intervention, and negotiation skills.</w:t>
      </w:r>
      <w:r w:rsidR="00ED58EA">
        <w:rPr>
          <w:rFonts w:ascii="Arial" w:hAnsi="Arial" w:cs="Arial"/>
          <w:szCs w:val="22"/>
          <w:lang w:val="en-ZA"/>
        </w:rPr>
        <w:t xml:space="preserve"> </w:t>
      </w:r>
      <w:r w:rsidR="00ED58EA" w:rsidRPr="00ED58EA">
        <w:rPr>
          <w:rFonts w:ascii="Arial" w:hAnsi="Arial" w:cs="Arial"/>
          <w:szCs w:val="22"/>
          <w:lang w:val="en-ZA"/>
        </w:rPr>
        <w:t>Ability to manage numerous priorities.</w:t>
      </w:r>
      <w:r w:rsidR="00ED58EA">
        <w:rPr>
          <w:rFonts w:ascii="Arial" w:hAnsi="Arial" w:cs="Arial"/>
          <w:szCs w:val="22"/>
          <w:lang w:val="en-ZA"/>
        </w:rPr>
        <w:t xml:space="preserve"> </w:t>
      </w:r>
      <w:r w:rsidR="00ED58EA" w:rsidRPr="00ED58EA">
        <w:rPr>
          <w:rFonts w:ascii="Arial" w:hAnsi="Arial" w:cs="Arial"/>
          <w:szCs w:val="22"/>
          <w:lang w:val="en-ZA"/>
        </w:rPr>
        <w:t>Ability to deal with a wide and diverse client group</w:t>
      </w:r>
      <w:r w:rsidR="00ED58EA">
        <w:rPr>
          <w:rFonts w:ascii="Arial" w:hAnsi="Arial" w:cs="Arial"/>
          <w:szCs w:val="22"/>
          <w:lang w:val="en-ZA"/>
        </w:rPr>
        <w:t>.</w:t>
      </w:r>
      <w:r w:rsidR="00ED58EA" w:rsidRPr="00ED58EA">
        <w:t xml:space="preserve"> </w:t>
      </w:r>
      <w:r w:rsidR="00ED58EA">
        <w:rPr>
          <w:rFonts w:ascii="Arial" w:hAnsi="Arial" w:cs="Arial"/>
          <w:szCs w:val="22"/>
          <w:lang w:val="en-ZA"/>
        </w:rPr>
        <w:t>L</w:t>
      </w:r>
      <w:r w:rsidR="00ED58EA" w:rsidRPr="00ED58EA">
        <w:rPr>
          <w:rFonts w:ascii="Arial" w:hAnsi="Arial" w:cs="Arial"/>
          <w:szCs w:val="22"/>
          <w:lang w:val="en-ZA"/>
        </w:rPr>
        <w:t>eadership abilities</w:t>
      </w:r>
      <w:r w:rsidR="00ED58EA">
        <w:rPr>
          <w:rFonts w:ascii="Arial" w:hAnsi="Arial" w:cs="Arial"/>
          <w:szCs w:val="22"/>
          <w:lang w:val="en-ZA"/>
        </w:rPr>
        <w:t>.</w:t>
      </w:r>
      <w:r w:rsidR="00ED58EA" w:rsidRPr="00ED58EA">
        <w:rPr>
          <w:rFonts w:ascii="Arial" w:hAnsi="Arial" w:cs="Arial"/>
          <w:szCs w:val="22"/>
          <w:lang w:val="en-ZA"/>
        </w:rPr>
        <w:t xml:space="preserve"> </w:t>
      </w:r>
      <w:r w:rsidR="00ED58EA">
        <w:rPr>
          <w:rFonts w:ascii="Arial" w:hAnsi="Arial" w:cs="Arial"/>
          <w:b/>
          <w:szCs w:val="22"/>
          <w:lang w:val="en-ZA"/>
        </w:rPr>
        <w:t>Process</w:t>
      </w:r>
      <w:r w:rsidRPr="00ED58EA">
        <w:rPr>
          <w:rFonts w:ascii="Arial" w:hAnsi="Arial" w:cs="Arial"/>
          <w:b/>
          <w:szCs w:val="22"/>
          <w:lang w:val="en-ZA"/>
        </w:rPr>
        <w:t xml:space="preserve"> Competencies:</w:t>
      </w:r>
      <w:r w:rsidRPr="00F5601E">
        <w:rPr>
          <w:rFonts w:ascii="Arial" w:hAnsi="Arial" w:cs="Arial"/>
          <w:szCs w:val="22"/>
          <w:lang w:val="en-ZA"/>
        </w:rPr>
        <w:t xml:space="preserve"> </w:t>
      </w:r>
      <w:r w:rsidR="0069701A" w:rsidRPr="0069701A">
        <w:rPr>
          <w:rFonts w:ascii="Arial" w:hAnsi="Arial" w:cs="Arial"/>
          <w:szCs w:val="22"/>
          <w:lang w:val="en-ZA"/>
        </w:rPr>
        <w:t>Problem Solving and Decision Making</w:t>
      </w:r>
      <w:r w:rsidRPr="00F5601E">
        <w:rPr>
          <w:rFonts w:ascii="Arial" w:hAnsi="Arial" w:cs="Arial"/>
          <w:szCs w:val="22"/>
          <w:lang w:val="en-ZA"/>
        </w:rPr>
        <w:t>.</w:t>
      </w:r>
      <w:r w:rsidR="0069701A">
        <w:rPr>
          <w:rFonts w:ascii="Arial" w:hAnsi="Arial" w:cs="Arial"/>
          <w:szCs w:val="22"/>
          <w:lang w:val="en-ZA"/>
        </w:rPr>
        <w:t xml:space="preserve"> </w:t>
      </w:r>
      <w:r w:rsidR="0069701A" w:rsidRPr="0069701A">
        <w:rPr>
          <w:rFonts w:ascii="Arial" w:hAnsi="Arial" w:cs="Arial"/>
          <w:szCs w:val="22"/>
          <w:lang w:val="en-ZA"/>
        </w:rPr>
        <w:t>Client Orientation and Customer Focus</w:t>
      </w:r>
      <w:r w:rsidR="0069701A">
        <w:rPr>
          <w:rFonts w:ascii="Arial" w:hAnsi="Arial" w:cs="Arial"/>
          <w:szCs w:val="22"/>
          <w:lang w:val="en-ZA"/>
        </w:rPr>
        <w:t xml:space="preserve">. </w:t>
      </w:r>
      <w:r w:rsidR="0069701A" w:rsidRPr="0069701A">
        <w:rPr>
          <w:rFonts w:ascii="Arial" w:hAnsi="Arial" w:cs="Arial"/>
          <w:szCs w:val="22"/>
          <w:lang w:val="en-ZA"/>
        </w:rPr>
        <w:t>Diversity Management</w:t>
      </w:r>
      <w:r w:rsidR="0069701A">
        <w:rPr>
          <w:rFonts w:ascii="Arial" w:hAnsi="Arial" w:cs="Arial"/>
          <w:szCs w:val="22"/>
          <w:lang w:val="en-ZA"/>
        </w:rPr>
        <w:t xml:space="preserve">. </w:t>
      </w:r>
      <w:r w:rsidR="0069701A" w:rsidRPr="0069701A">
        <w:rPr>
          <w:rFonts w:ascii="Arial" w:hAnsi="Arial" w:cs="Arial"/>
          <w:szCs w:val="22"/>
          <w:lang w:val="en-ZA"/>
        </w:rPr>
        <w:t>Communication and Information Management</w:t>
      </w:r>
      <w:r w:rsidR="0069701A">
        <w:rPr>
          <w:rFonts w:ascii="Arial" w:hAnsi="Arial" w:cs="Arial"/>
          <w:szCs w:val="22"/>
          <w:lang w:val="en-ZA"/>
        </w:rPr>
        <w:t>.</w:t>
      </w:r>
      <w:r w:rsidRPr="00F5601E">
        <w:rPr>
          <w:rFonts w:ascii="Arial" w:hAnsi="Arial" w:cs="Arial"/>
          <w:szCs w:val="22"/>
          <w:lang w:val="en-ZA"/>
        </w:rPr>
        <w:t xml:space="preserve"> </w:t>
      </w:r>
      <w:r w:rsidRPr="00ED58EA">
        <w:rPr>
          <w:rFonts w:ascii="Arial" w:hAnsi="Arial" w:cs="Arial"/>
          <w:b/>
          <w:szCs w:val="22"/>
          <w:lang w:val="en-ZA"/>
        </w:rPr>
        <w:t xml:space="preserve">Technical </w:t>
      </w:r>
      <w:r w:rsidR="004362A1">
        <w:rPr>
          <w:rFonts w:ascii="Arial" w:hAnsi="Arial" w:cs="Arial"/>
          <w:b/>
          <w:szCs w:val="22"/>
          <w:lang w:val="en-ZA"/>
        </w:rPr>
        <w:t>c</w:t>
      </w:r>
      <w:r w:rsidRPr="00ED58EA">
        <w:rPr>
          <w:rFonts w:ascii="Arial" w:hAnsi="Arial" w:cs="Arial"/>
          <w:b/>
          <w:szCs w:val="22"/>
          <w:lang w:val="en-ZA"/>
        </w:rPr>
        <w:t>ompetencies</w:t>
      </w:r>
      <w:r w:rsidRPr="00ED58EA">
        <w:rPr>
          <w:rFonts w:ascii="Arial" w:hAnsi="Arial" w:cs="Arial"/>
          <w:szCs w:val="22"/>
          <w:lang w:val="en-ZA"/>
        </w:rPr>
        <w:t xml:space="preserve">: </w:t>
      </w:r>
      <w:r w:rsidRPr="0069701A">
        <w:rPr>
          <w:rFonts w:ascii="Arial" w:hAnsi="Arial" w:cs="Arial"/>
          <w:b/>
          <w:szCs w:val="22"/>
          <w:lang w:val="en-ZA"/>
        </w:rPr>
        <w:t>In depth knowledge and understanding of:</w:t>
      </w:r>
      <w:r w:rsidRPr="00F5601E">
        <w:rPr>
          <w:rFonts w:ascii="Arial" w:hAnsi="Arial" w:cs="Arial"/>
          <w:szCs w:val="22"/>
          <w:lang w:val="en-ZA"/>
        </w:rPr>
        <w:t xml:space="preserve"> </w:t>
      </w:r>
      <w:r w:rsidR="0069701A" w:rsidRPr="0069701A">
        <w:rPr>
          <w:rFonts w:ascii="Arial" w:hAnsi="Arial" w:cs="Arial"/>
          <w:szCs w:val="22"/>
          <w:lang w:val="en-ZA"/>
        </w:rPr>
        <w:t>Office administration</w:t>
      </w:r>
      <w:r w:rsidRPr="00F5601E">
        <w:rPr>
          <w:rFonts w:ascii="Arial" w:hAnsi="Arial" w:cs="Arial"/>
          <w:szCs w:val="22"/>
          <w:lang w:val="en-ZA"/>
        </w:rPr>
        <w:t>.</w:t>
      </w:r>
      <w:r w:rsidR="0069701A">
        <w:rPr>
          <w:rFonts w:ascii="Arial" w:hAnsi="Arial" w:cs="Arial"/>
          <w:szCs w:val="22"/>
          <w:lang w:val="en-ZA"/>
        </w:rPr>
        <w:t xml:space="preserve"> </w:t>
      </w:r>
      <w:r w:rsidR="0069701A" w:rsidRPr="0069701A">
        <w:rPr>
          <w:rFonts w:ascii="Arial" w:hAnsi="Arial" w:cs="Arial"/>
          <w:szCs w:val="22"/>
          <w:lang w:val="en-ZA"/>
        </w:rPr>
        <w:t>Secretarial functions</w:t>
      </w:r>
      <w:r w:rsidR="0069701A">
        <w:rPr>
          <w:rFonts w:ascii="Arial" w:hAnsi="Arial" w:cs="Arial"/>
          <w:szCs w:val="22"/>
          <w:lang w:val="en-ZA"/>
        </w:rPr>
        <w:t xml:space="preserve">. </w:t>
      </w:r>
      <w:r w:rsidR="0069701A" w:rsidRPr="0069701A">
        <w:rPr>
          <w:rFonts w:ascii="Arial" w:hAnsi="Arial" w:cs="Arial"/>
          <w:szCs w:val="22"/>
          <w:lang w:val="en-ZA"/>
        </w:rPr>
        <w:t>Computer literacy</w:t>
      </w:r>
      <w:r w:rsidR="0069701A">
        <w:rPr>
          <w:rFonts w:ascii="Arial" w:hAnsi="Arial" w:cs="Arial"/>
          <w:szCs w:val="22"/>
          <w:lang w:val="en-ZA"/>
        </w:rPr>
        <w:t>.</w:t>
      </w:r>
    </w:p>
    <w:p w:rsidR="00BC679F" w:rsidRDefault="00BC679F" w:rsidP="002F0903">
      <w:pPr>
        <w:tabs>
          <w:tab w:val="left" w:pos="-1105"/>
          <w:tab w:val="left" w:pos="-720"/>
        </w:tabs>
        <w:ind w:left="2880" w:hanging="2880"/>
        <w:jc w:val="both"/>
        <w:rPr>
          <w:rFonts w:ascii="Arial" w:hAnsi="Arial" w:cs="Arial"/>
          <w:b/>
          <w:szCs w:val="22"/>
          <w:lang w:val="en-ZA"/>
        </w:rPr>
      </w:pPr>
    </w:p>
    <w:p w:rsidR="00BC679F" w:rsidRDefault="007A3A51" w:rsidP="002F0903">
      <w:pPr>
        <w:tabs>
          <w:tab w:val="left" w:pos="-1105"/>
          <w:tab w:val="left" w:pos="-720"/>
        </w:tabs>
        <w:ind w:left="2880" w:hanging="2880"/>
        <w:jc w:val="both"/>
        <w:rPr>
          <w:rFonts w:ascii="Arial" w:hAnsi="Arial" w:cs="Arial"/>
          <w:szCs w:val="22"/>
          <w:lang w:val="en-ZA"/>
        </w:rPr>
      </w:pPr>
      <w:r w:rsidRPr="007A3A51">
        <w:rPr>
          <w:rFonts w:ascii="Arial" w:hAnsi="Arial" w:cs="Arial"/>
          <w:b/>
          <w:bCs/>
          <w:szCs w:val="22"/>
          <w:lang w:val="en-ZA"/>
        </w:rPr>
        <w:t xml:space="preserve">DUTIES </w:t>
      </w:r>
      <w:r w:rsidRPr="007A3A51">
        <w:rPr>
          <w:rFonts w:ascii="Arial" w:hAnsi="Arial" w:cs="Arial"/>
          <w:b/>
          <w:szCs w:val="22"/>
          <w:lang w:val="en-ZA"/>
        </w:rPr>
        <w:t>:</w:t>
      </w:r>
      <w:r w:rsidRPr="007A3A51">
        <w:rPr>
          <w:rFonts w:ascii="Arial" w:hAnsi="Arial" w:cs="Arial"/>
          <w:b/>
          <w:szCs w:val="22"/>
          <w:lang w:val="en-ZA"/>
        </w:rPr>
        <w:tab/>
        <w:t>The successful candidate will perform the following duties:</w:t>
      </w:r>
      <w:r w:rsidR="002F7F02">
        <w:rPr>
          <w:rFonts w:ascii="Arial" w:hAnsi="Arial" w:cs="Arial"/>
          <w:b/>
          <w:szCs w:val="22"/>
          <w:lang w:val="en-ZA"/>
        </w:rPr>
        <w:t xml:space="preserve"> </w:t>
      </w:r>
      <w:r w:rsidR="0069701A" w:rsidRPr="0069701A">
        <w:rPr>
          <w:rFonts w:ascii="Arial" w:hAnsi="Arial" w:cs="Arial"/>
          <w:szCs w:val="22"/>
          <w:lang w:val="en-ZA"/>
        </w:rPr>
        <w:t>Administratively coordinate activities to ensure a seamless flow of information</w:t>
      </w:r>
      <w:r w:rsidR="002F7F02" w:rsidRPr="002F7F02">
        <w:rPr>
          <w:rFonts w:ascii="Arial" w:hAnsi="Arial" w:cs="Arial"/>
          <w:szCs w:val="22"/>
          <w:lang w:val="en-ZA"/>
        </w:rPr>
        <w:t>.</w:t>
      </w:r>
      <w:r w:rsidR="0069701A">
        <w:rPr>
          <w:rFonts w:ascii="Arial" w:hAnsi="Arial" w:cs="Arial"/>
          <w:szCs w:val="22"/>
          <w:lang w:val="en-ZA"/>
        </w:rPr>
        <w:t xml:space="preserve"> </w:t>
      </w:r>
      <w:r w:rsidR="0069701A" w:rsidRPr="0069701A">
        <w:rPr>
          <w:rFonts w:ascii="Arial" w:hAnsi="Arial" w:cs="Arial"/>
          <w:szCs w:val="22"/>
          <w:lang w:val="en-ZA"/>
        </w:rPr>
        <w:t>Enable the office to timeously respond to the demands of the stakeholders.</w:t>
      </w:r>
      <w:r w:rsidR="0069701A">
        <w:rPr>
          <w:rFonts w:ascii="Arial" w:hAnsi="Arial" w:cs="Arial"/>
          <w:szCs w:val="22"/>
          <w:lang w:val="en-ZA"/>
        </w:rPr>
        <w:t xml:space="preserve"> </w:t>
      </w:r>
      <w:r w:rsidR="0069701A" w:rsidRPr="0069701A">
        <w:rPr>
          <w:rFonts w:ascii="Arial" w:hAnsi="Arial" w:cs="Arial"/>
          <w:szCs w:val="22"/>
          <w:lang w:val="en-ZA"/>
        </w:rPr>
        <w:t>Assist the Chief Directorate in ensuring that well researched and reliable information is reported.</w:t>
      </w:r>
      <w:r w:rsidR="0069701A">
        <w:rPr>
          <w:rFonts w:ascii="Arial" w:hAnsi="Arial" w:cs="Arial"/>
          <w:szCs w:val="22"/>
          <w:lang w:val="en-ZA"/>
        </w:rPr>
        <w:t xml:space="preserve"> </w:t>
      </w:r>
      <w:r w:rsidR="0069701A" w:rsidRPr="0069701A">
        <w:rPr>
          <w:rFonts w:ascii="Arial" w:hAnsi="Arial" w:cs="Arial"/>
          <w:szCs w:val="22"/>
          <w:lang w:val="en-ZA"/>
        </w:rPr>
        <w:t>Timeously alert the Chief Directorate on matters affecting the optimal functioning of the office.</w:t>
      </w:r>
      <w:r w:rsidR="0069701A">
        <w:rPr>
          <w:rFonts w:ascii="Arial" w:hAnsi="Arial" w:cs="Arial"/>
          <w:szCs w:val="22"/>
          <w:lang w:val="en-ZA"/>
        </w:rPr>
        <w:t xml:space="preserve"> </w:t>
      </w:r>
      <w:r w:rsidR="0069701A" w:rsidRPr="0069701A">
        <w:rPr>
          <w:rFonts w:ascii="Arial" w:hAnsi="Arial" w:cs="Arial"/>
          <w:szCs w:val="22"/>
          <w:lang w:val="en-ZA"/>
        </w:rPr>
        <w:t>Consolidate input documents into high level executive summary with a view to fast track decision making process.</w:t>
      </w:r>
      <w:r w:rsidR="0069701A">
        <w:rPr>
          <w:rFonts w:ascii="Arial" w:hAnsi="Arial" w:cs="Arial"/>
          <w:szCs w:val="22"/>
          <w:lang w:val="en-ZA"/>
        </w:rPr>
        <w:t xml:space="preserve"> </w:t>
      </w:r>
      <w:r w:rsidR="0069701A" w:rsidRPr="0069701A">
        <w:rPr>
          <w:rFonts w:ascii="Arial" w:hAnsi="Arial" w:cs="Arial"/>
          <w:szCs w:val="22"/>
          <w:lang w:val="en-ZA"/>
        </w:rPr>
        <w:t>Assist the Chief Directorate to administer confidential matters.</w:t>
      </w:r>
      <w:r w:rsidR="0069701A">
        <w:rPr>
          <w:rFonts w:ascii="Arial" w:hAnsi="Arial" w:cs="Arial"/>
          <w:szCs w:val="22"/>
          <w:lang w:val="en-ZA"/>
        </w:rPr>
        <w:t xml:space="preserve"> </w:t>
      </w:r>
      <w:r w:rsidR="0069701A" w:rsidRPr="0069701A">
        <w:rPr>
          <w:rFonts w:ascii="Arial" w:hAnsi="Arial" w:cs="Arial"/>
          <w:szCs w:val="22"/>
          <w:lang w:val="en-ZA"/>
        </w:rPr>
        <w:t>Handle all procurement matters of the office.</w:t>
      </w:r>
      <w:r w:rsidR="0069701A">
        <w:rPr>
          <w:rFonts w:ascii="Arial" w:hAnsi="Arial" w:cs="Arial"/>
          <w:szCs w:val="22"/>
          <w:lang w:val="en-ZA"/>
        </w:rPr>
        <w:t xml:space="preserve"> </w:t>
      </w:r>
      <w:r w:rsidR="0069701A" w:rsidRPr="0069701A">
        <w:rPr>
          <w:rFonts w:ascii="Arial" w:hAnsi="Arial" w:cs="Arial"/>
          <w:szCs w:val="22"/>
          <w:lang w:val="en-ZA"/>
        </w:rPr>
        <w:t>Disseminate information to all stakeholders as and when required.</w:t>
      </w:r>
    </w:p>
    <w:p w:rsidR="00EA1854" w:rsidRPr="00EA1854" w:rsidRDefault="00EA1854" w:rsidP="002F0903">
      <w:pPr>
        <w:tabs>
          <w:tab w:val="left" w:pos="-1105"/>
          <w:tab w:val="left" w:pos="-720"/>
        </w:tabs>
        <w:ind w:left="2880" w:hanging="2880"/>
        <w:jc w:val="both"/>
        <w:rPr>
          <w:rFonts w:ascii="Arial" w:hAnsi="Arial" w:cs="Arial"/>
          <w:b/>
          <w:szCs w:val="22"/>
          <w:lang w:val="en-ZA"/>
        </w:rPr>
      </w:pPr>
    </w:p>
    <w:p w:rsidR="002F7F02" w:rsidRDefault="002F7F02" w:rsidP="002F7F02">
      <w:pPr>
        <w:autoSpaceDE w:val="0"/>
        <w:autoSpaceDN w:val="0"/>
        <w:adjustRightInd w:val="0"/>
        <w:ind w:left="2880" w:hanging="2880"/>
        <w:jc w:val="both"/>
        <w:rPr>
          <w:rFonts w:ascii="Arial" w:hAnsi="Arial" w:cs="Arial"/>
          <w:b/>
          <w:iCs/>
          <w:lang w:val="en-ZA" w:eastAsia="en-ZA"/>
        </w:rPr>
      </w:pPr>
      <w:r w:rsidRPr="008B1075">
        <w:rPr>
          <w:rFonts w:ascii="Arial" w:hAnsi="Arial" w:cs="Arial"/>
          <w:b/>
          <w:iCs/>
          <w:lang w:val="en-ZA" w:eastAsia="en-ZA"/>
        </w:rPr>
        <w:t>APPLICATIONS:</w:t>
      </w:r>
      <w:r w:rsidRPr="008B1075">
        <w:rPr>
          <w:rFonts w:ascii="Arial" w:hAnsi="Arial" w:cs="Arial"/>
          <w:b/>
          <w:iCs/>
          <w:lang w:val="en-ZA" w:eastAsia="en-ZA"/>
        </w:rPr>
        <w:tab/>
        <w:t>Please forward your application, quoting the relevant reference number, to</w:t>
      </w:r>
      <w:r w:rsidR="00406D53">
        <w:rPr>
          <w:rFonts w:ascii="Arial" w:hAnsi="Arial" w:cs="Arial"/>
          <w:b/>
          <w:iCs/>
          <w:lang w:val="en-ZA" w:eastAsia="en-ZA"/>
        </w:rPr>
        <w:t xml:space="preserve"> </w:t>
      </w:r>
      <w:hyperlink r:id="rId19" w:history="1">
        <w:r w:rsidR="00E24671" w:rsidRPr="009B783E">
          <w:rPr>
            <w:rStyle w:val="Hyperlink"/>
            <w:rFonts w:ascii="Arial" w:hAnsi="Arial" w:cs="Arial"/>
            <w:b/>
            <w:iCs/>
            <w:lang w:val="en-ZA" w:eastAsia="en-ZA"/>
          </w:rPr>
          <w:t>HR.SAO07@MISA.gov.za</w:t>
        </w:r>
      </w:hyperlink>
    </w:p>
    <w:p w:rsidR="002F7F02" w:rsidRDefault="002F7F02" w:rsidP="00AC7D88">
      <w:pPr>
        <w:tabs>
          <w:tab w:val="left" w:pos="-1105"/>
          <w:tab w:val="left" w:pos="-720"/>
          <w:tab w:val="left" w:pos="0"/>
          <w:tab w:val="left" w:pos="1756"/>
          <w:tab w:val="left" w:pos="3004"/>
        </w:tabs>
        <w:jc w:val="both"/>
        <w:rPr>
          <w:rFonts w:ascii="Arial" w:hAnsi="Arial" w:cs="Arial"/>
          <w:sz w:val="22"/>
          <w:szCs w:val="22"/>
          <w:lang w:val="en-GB"/>
        </w:rPr>
      </w:pPr>
    </w:p>
    <w:p w:rsidR="00406D53" w:rsidRDefault="00406D53" w:rsidP="00406D53">
      <w:pPr>
        <w:tabs>
          <w:tab w:val="left" w:pos="-1105"/>
          <w:tab w:val="left" w:pos="-720"/>
        </w:tabs>
        <w:ind w:left="2880" w:hanging="2880"/>
        <w:jc w:val="both"/>
        <w:rPr>
          <w:rFonts w:ascii="Arial" w:hAnsi="Arial" w:cs="Arial"/>
          <w:szCs w:val="22"/>
          <w:lang w:val="en-ZA"/>
        </w:rPr>
      </w:pPr>
    </w:p>
    <w:p w:rsidR="00406D53" w:rsidRDefault="00406D53" w:rsidP="00406D53">
      <w:pPr>
        <w:tabs>
          <w:tab w:val="left" w:pos="-1105"/>
          <w:tab w:val="left" w:pos="-720"/>
        </w:tabs>
        <w:ind w:left="2880" w:hanging="2880"/>
        <w:jc w:val="both"/>
        <w:rPr>
          <w:rFonts w:ascii="Arial" w:hAnsi="Arial" w:cs="Arial"/>
          <w:b/>
          <w:szCs w:val="22"/>
          <w:lang w:val="en-ZA"/>
        </w:rPr>
      </w:pPr>
      <w:r>
        <w:rPr>
          <w:rFonts w:ascii="Arial" w:hAnsi="Arial" w:cs="Arial"/>
          <w:b/>
          <w:szCs w:val="22"/>
          <w:lang w:val="en-ZA"/>
        </w:rPr>
        <w:t>CLOSING DATE:</w:t>
      </w:r>
      <w:r>
        <w:rPr>
          <w:rFonts w:ascii="Arial" w:hAnsi="Arial" w:cs="Arial"/>
          <w:b/>
          <w:szCs w:val="22"/>
          <w:lang w:val="en-ZA"/>
        </w:rPr>
        <w:tab/>
        <w:t>27 January 2020</w:t>
      </w:r>
    </w:p>
    <w:p w:rsidR="00406D53" w:rsidRPr="009A6852" w:rsidRDefault="00406D53" w:rsidP="00AC7D88">
      <w:pPr>
        <w:tabs>
          <w:tab w:val="left" w:pos="-1105"/>
          <w:tab w:val="left" w:pos="-720"/>
          <w:tab w:val="left" w:pos="0"/>
          <w:tab w:val="left" w:pos="1756"/>
          <w:tab w:val="left" w:pos="3004"/>
        </w:tabs>
        <w:jc w:val="both"/>
        <w:rPr>
          <w:rFonts w:ascii="Arial" w:hAnsi="Arial" w:cs="Arial"/>
          <w:sz w:val="22"/>
          <w:szCs w:val="22"/>
          <w:lang w:val="en-GB"/>
        </w:rPr>
      </w:pPr>
    </w:p>
    <w:p w:rsidR="00673771" w:rsidRPr="009A6852" w:rsidRDefault="00673771" w:rsidP="002F7F02">
      <w:pPr>
        <w:tabs>
          <w:tab w:val="left" w:pos="-1105"/>
          <w:tab w:val="left" w:pos="-720"/>
          <w:tab w:val="left" w:pos="0"/>
        </w:tabs>
        <w:jc w:val="both"/>
        <w:rPr>
          <w:rFonts w:ascii="Arial" w:hAnsi="Arial" w:cs="Arial"/>
          <w:b/>
          <w:sz w:val="22"/>
          <w:szCs w:val="22"/>
        </w:rPr>
      </w:pPr>
      <w:r w:rsidRPr="009A6852">
        <w:rPr>
          <w:rFonts w:ascii="Arial" w:hAnsi="Arial" w:cs="Arial"/>
          <w:b/>
          <w:sz w:val="22"/>
          <w:szCs w:val="22"/>
          <w:lang w:val="en-GB"/>
        </w:rPr>
        <w:tab/>
      </w:r>
      <w:r w:rsidRPr="009A6852">
        <w:rPr>
          <w:rFonts w:ascii="Arial" w:hAnsi="Arial" w:cs="Arial"/>
          <w:b/>
          <w:sz w:val="22"/>
          <w:szCs w:val="22"/>
          <w:lang w:val="en-GB"/>
        </w:rPr>
        <w:tab/>
      </w:r>
      <w:r w:rsidR="002F7F02">
        <w:rPr>
          <w:rFonts w:ascii="Arial" w:hAnsi="Arial" w:cs="Arial"/>
          <w:b/>
          <w:sz w:val="22"/>
          <w:szCs w:val="22"/>
          <w:lang w:val="en-GB"/>
        </w:rPr>
        <w:tab/>
      </w:r>
      <w:r w:rsidR="002F7F02">
        <w:rPr>
          <w:rFonts w:ascii="Arial" w:hAnsi="Arial" w:cs="Arial"/>
          <w:b/>
          <w:sz w:val="22"/>
          <w:szCs w:val="22"/>
          <w:lang w:val="en-GB"/>
        </w:rPr>
        <w:tab/>
      </w:r>
      <w:r w:rsidRPr="009A6852">
        <w:rPr>
          <w:rFonts w:ascii="Arial" w:hAnsi="Arial" w:cs="Arial"/>
          <w:b/>
          <w:sz w:val="22"/>
          <w:szCs w:val="22"/>
          <w:lang w:val="en-GB"/>
        </w:rPr>
        <w:t>Applications will not be considered after the closing date.</w:t>
      </w:r>
    </w:p>
    <w:sectPr w:rsidR="00673771" w:rsidRPr="009A6852" w:rsidSect="00472E28">
      <w:footerReference w:type="default" r:id="rId20"/>
      <w:pgSz w:w="11906" w:h="16838"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7A1" w:rsidRDefault="00E767A1" w:rsidP="00BD4CE9">
      <w:r>
        <w:separator/>
      </w:r>
    </w:p>
  </w:endnote>
  <w:endnote w:type="continuationSeparator" w:id="0">
    <w:p w:rsidR="00E767A1" w:rsidRDefault="00E767A1" w:rsidP="00BD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Condensed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83346"/>
      <w:docPartObj>
        <w:docPartGallery w:val="Page Numbers (Bottom of Page)"/>
        <w:docPartUnique/>
      </w:docPartObj>
    </w:sdtPr>
    <w:sdtEndPr>
      <w:rPr>
        <w:noProof/>
      </w:rPr>
    </w:sdtEndPr>
    <w:sdtContent>
      <w:p w:rsidR="00D27208" w:rsidRDefault="00D27208">
        <w:pPr>
          <w:pStyle w:val="Footer"/>
          <w:jc w:val="center"/>
        </w:pPr>
        <w:r>
          <w:fldChar w:fldCharType="begin"/>
        </w:r>
        <w:r>
          <w:instrText xml:space="preserve"> PAGE   \* MERGEFORMAT </w:instrText>
        </w:r>
        <w:r>
          <w:fldChar w:fldCharType="separate"/>
        </w:r>
        <w:r w:rsidR="0042029F">
          <w:rPr>
            <w:noProof/>
          </w:rPr>
          <w:t>6</w:t>
        </w:r>
        <w:r>
          <w:rPr>
            <w:noProof/>
          </w:rPr>
          <w:fldChar w:fldCharType="end"/>
        </w:r>
      </w:p>
    </w:sdtContent>
  </w:sdt>
  <w:p w:rsidR="00D27208" w:rsidRDefault="00D2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7A1" w:rsidRDefault="00E767A1" w:rsidP="00BD4CE9">
      <w:r>
        <w:separator/>
      </w:r>
    </w:p>
  </w:footnote>
  <w:footnote w:type="continuationSeparator" w:id="0">
    <w:p w:rsidR="00E767A1" w:rsidRDefault="00E767A1" w:rsidP="00BD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0228B"/>
    <w:multiLevelType w:val="hybridMultilevel"/>
    <w:tmpl w:val="327054B0"/>
    <w:lvl w:ilvl="0" w:tplc="746E0CAA">
      <w:start w:val="1"/>
      <w:numFmt w:val="decimal"/>
      <w:lvlText w:val="%1."/>
      <w:lvlJc w:val="left"/>
      <w:pPr>
        <w:tabs>
          <w:tab w:val="num" w:pos="720"/>
        </w:tabs>
        <w:ind w:left="720" w:hanging="360"/>
      </w:pPr>
    </w:lvl>
    <w:lvl w:ilvl="1" w:tplc="44EA28FE" w:tentative="1">
      <w:start w:val="1"/>
      <w:numFmt w:val="decimal"/>
      <w:lvlText w:val="%2."/>
      <w:lvlJc w:val="left"/>
      <w:pPr>
        <w:tabs>
          <w:tab w:val="num" w:pos="1440"/>
        </w:tabs>
        <w:ind w:left="1440" w:hanging="360"/>
      </w:pPr>
    </w:lvl>
    <w:lvl w:ilvl="2" w:tplc="F5A21440" w:tentative="1">
      <w:start w:val="1"/>
      <w:numFmt w:val="decimal"/>
      <w:lvlText w:val="%3."/>
      <w:lvlJc w:val="left"/>
      <w:pPr>
        <w:tabs>
          <w:tab w:val="num" w:pos="2160"/>
        </w:tabs>
        <w:ind w:left="2160" w:hanging="360"/>
      </w:pPr>
    </w:lvl>
    <w:lvl w:ilvl="3" w:tplc="496289C0" w:tentative="1">
      <w:start w:val="1"/>
      <w:numFmt w:val="decimal"/>
      <w:lvlText w:val="%4."/>
      <w:lvlJc w:val="left"/>
      <w:pPr>
        <w:tabs>
          <w:tab w:val="num" w:pos="2880"/>
        </w:tabs>
        <w:ind w:left="2880" w:hanging="360"/>
      </w:pPr>
    </w:lvl>
    <w:lvl w:ilvl="4" w:tplc="26923916" w:tentative="1">
      <w:start w:val="1"/>
      <w:numFmt w:val="decimal"/>
      <w:lvlText w:val="%5."/>
      <w:lvlJc w:val="left"/>
      <w:pPr>
        <w:tabs>
          <w:tab w:val="num" w:pos="3600"/>
        </w:tabs>
        <w:ind w:left="3600" w:hanging="360"/>
      </w:pPr>
    </w:lvl>
    <w:lvl w:ilvl="5" w:tplc="4B7420E6" w:tentative="1">
      <w:start w:val="1"/>
      <w:numFmt w:val="decimal"/>
      <w:lvlText w:val="%6."/>
      <w:lvlJc w:val="left"/>
      <w:pPr>
        <w:tabs>
          <w:tab w:val="num" w:pos="4320"/>
        </w:tabs>
        <w:ind w:left="4320" w:hanging="360"/>
      </w:pPr>
    </w:lvl>
    <w:lvl w:ilvl="6" w:tplc="881E68DC" w:tentative="1">
      <w:start w:val="1"/>
      <w:numFmt w:val="decimal"/>
      <w:lvlText w:val="%7."/>
      <w:lvlJc w:val="left"/>
      <w:pPr>
        <w:tabs>
          <w:tab w:val="num" w:pos="5040"/>
        </w:tabs>
        <w:ind w:left="5040" w:hanging="360"/>
      </w:pPr>
    </w:lvl>
    <w:lvl w:ilvl="7" w:tplc="321E2986" w:tentative="1">
      <w:start w:val="1"/>
      <w:numFmt w:val="decimal"/>
      <w:lvlText w:val="%8."/>
      <w:lvlJc w:val="left"/>
      <w:pPr>
        <w:tabs>
          <w:tab w:val="num" w:pos="5760"/>
        </w:tabs>
        <w:ind w:left="5760" w:hanging="360"/>
      </w:pPr>
    </w:lvl>
    <w:lvl w:ilvl="8" w:tplc="6F7C5A68" w:tentative="1">
      <w:start w:val="1"/>
      <w:numFmt w:val="decimal"/>
      <w:lvlText w:val="%9."/>
      <w:lvlJc w:val="left"/>
      <w:pPr>
        <w:tabs>
          <w:tab w:val="num" w:pos="6480"/>
        </w:tabs>
        <w:ind w:left="6480" w:hanging="360"/>
      </w:pPr>
    </w:lvl>
  </w:abstractNum>
  <w:abstractNum w:abstractNumId="1" w15:restartNumberingAfterBreak="0">
    <w:nsid w:val="3B711020"/>
    <w:multiLevelType w:val="hybridMultilevel"/>
    <w:tmpl w:val="8BFA97E4"/>
    <w:lvl w:ilvl="0" w:tplc="811C8D3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71"/>
    <w:rsid w:val="00015F65"/>
    <w:rsid w:val="000226B2"/>
    <w:rsid w:val="000236D8"/>
    <w:rsid w:val="00024F04"/>
    <w:rsid w:val="00030F40"/>
    <w:rsid w:val="000443A9"/>
    <w:rsid w:val="00053FB3"/>
    <w:rsid w:val="000553AA"/>
    <w:rsid w:val="00070938"/>
    <w:rsid w:val="0007143F"/>
    <w:rsid w:val="00071594"/>
    <w:rsid w:val="00072832"/>
    <w:rsid w:val="00073D74"/>
    <w:rsid w:val="00082E32"/>
    <w:rsid w:val="00086DD6"/>
    <w:rsid w:val="000A0C55"/>
    <w:rsid w:val="000A2921"/>
    <w:rsid w:val="000A6AF0"/>
    <w:rsid w:val="000B07B7"/>
    <w:rsid w:val="000B0E0E"/>
    <w:rsid w:val="000B3E1B"/>
    <w:rsid w:val="000B67C3"/>
    <w:rsid w:val="000C5787"/>
    <w:rsid w:val="000C77A6"/>
    <w:rsid w:val="000D285A"/>
    <w:rsid w:val="000D4315"/>
    <w:rsid w:val="000E44C3"/>
    <w:rsid w:val="000F0931"/>
    <w:rsid w:val="000F42D9"/>
    <w:rsid w:val="001033FC"/>
    <w:rsid w:val="00111224"/>
    <w:rsid w:val="0011140C"/>
    <w:rsid w:val="00131E60"/>
    <w:rsid w:val="00132321"/>
    <w:rsid w:val="0013451D"/>
    <w:rsid w:val="001364F8"/>
    <w:rsid w:val="00137660"/>
    <w:rsid w:val="0014103D"/>
    <w:rsid w:val="001464C4"/>
    <w:rsid w:val="001714C3"/>
    <w:rsid w:val="00181C15"/>
    <w:rsid w:val="001840F6"/>
    <w:rsid w:val="00185FC2"/>
    <w:rsid w:val="00191D56"/>
    <w:rsid w:val="00193542"/>
    <w:rsid w:val="00197C61"/>
    <w:rsid w:val="001A6AE9"/>
    <w:rsid w:val="001B2D37"/>
    <w:rsid w:val="001B5B54"/>
    <w:rsid w:val="001C73E0"/>
    <w:rsid w:val="001D10BF"/>
    <w:rsid w:val="001D60A4"/>
    <w:rsid w:val="001E1363"/>
    <w:rsid w:val="001E7D6D"/>
    <w:rsid w:val="001F0038"/>
    <w:rsid w:val="001F03A8"/>
    <w:rsid w:val="001F0839"/>
    <w:rsid w:val="001F1366"/>
    <w:rsid w:val="001F3B76"/>
    <w:rsid w:val="0020189D"/>
    <w:rsid w:val="00203497"/>
    <w:rsid w:val="002106F8"/>
    <w:rsid w:val="00211757"/>
    <w:rsid w:val="00211BC0"/>
    <w:rsid w:val="0021333C"/>
    <w:rsid w:val="00215427"/>
    <w:rsid w:val="002244B5"/>
    <w:rsid w:val="00224931"/>
    <w:rsid w:val="00224C36"/>
    <w:rsid w:val="00227AD8"/>
    <w:rsid w:val="00236C52"/>
    <w:rsid w:val="00243D00"/>
    <w:rsid w:val="00243F39"/>
    <w:rsid w:val="002513FD"/>
    <w:rsid w:val="00255B53"/>
    <w:rsid w:val="002562A2"/>
    <w:rsid w:val="002625FB"/>
    <w:rsid w:val="00264196"/>
    <w:rsid w:val="002660AC"/>
    <w:rsid w:val="00272AEB"/>
    <w:rsid w:val="00280C7C"/>
    <w:rsid w:val="002811EB"/>
    <w:rsid w:val="002845BD"/>
    <w:rsid w:val="00287FCF"/>
    <w:rsid w:val="00293A3E"/>
    <w:rsid w:val="00294FFA"/>
    <w:rsid w:val="0029577D"/>
    <w:rsid w:val="002A647C"/>
    <w:rsid w:val="002C6B6B"/>
    <w:rsid w:val="002D4941"/>
    <w:rsid w:val="002D5627"/>
    <w:rsid w:val="002E0C08"/>
    <w:rsid w:val="002E10D3"/>
    <w:rsid w:val="002E17D0"/>
    <w:rsid w:val="002F0903"/>
    <w:rsid w:val="002F50A6"/>
    <w:rsid w:val="002F521C"/>
    <w:rsid w:val="002F7F02"/>
    <w:rsid w:val="00301F3E"/>
    <w:rsid w:val="00310D60"/>
    <w:rsid w:val="00312F28"/>
    <w:rsid w:val="00317DE4"/>
    <w:rsid w:val="00323C6B"/>
    <w:rsid w:val="00326E63"/>
    <w:rsid w:val="00332AD9"/>
    <w:rsid w:val="00334109"/>
    <w:rsid w:val="00337EBC"/>
    <w:rsid w:val="00340359"/>
    <w:rsid w:val="00340AFB"/>
    <w:rsid w:val="00341F90"/>
    <w:rsid w:val="00346234"/>
    <w:rsid w:val="00353835"/>
    <w:rsid w:val="00355781"/>
    <w:rsid w:val="00356364"/>
    <w:rsid w:val="00357794"/>
    <w:rsid w:val="00362976"/>
    <w:rsid w:val="00364D58"/>
    <w:rsid w:val="00365906"/>
    <w:rsid w:val="00380BF3"/>
    <w:rsid w:val="00382059"/>
    <w:rsid w:val="00385094"/>
    <w:rsid w:val="0039763A"/>
    <w:rsid w:val="003A2480"/>
    <w:rsid w:val="003A4695"/>
    <w:rsid w:val="003A4896"/>
    <w:rsid w:val="003B5B6E"/>
    <w:rsid w:val="003C13C9"/>
    <w:rsid w:val="003C26EC"/>
    <w:rsid w:val="003C6FFC"/>
    <w:rsid w:val="003D4247"/>
    <w:rsid w:val="003D4E53"/>
    <w:rsid w:val="003E6C5A"/>
    <w:rsid w:val="003F2754"/>
    <w:rsid w:val="00406D53"/>
    <w:rsid w:val="00412616"/>
    <w:rsid w:val="0041341B"/>
    <w:rsid w:val="004164C6"/>
    <w:rsid w:val="0041798E"/>
    <w:rsid w:val="0042029F"/>
    <w:rsid w:val="00424498"/>
    <w:rsid w:val="00424C2A"/>
    <w:rsid w:val="00425FBB"/>
    <w:rsid w:val="00426492"/>
    <w:rsid w:val="004336EE"/>
    <w:rsid w:val="00435BBA"/>
    <w:rsid w:val="004362A1"/>
    <w:rsid w:val="004408BB"/>
    <w:rsid w:val="0044092E"/>
    <w:rsid w:val="004456C9"/>
    <w:rsid w:val="00446143"/>
    <w:rsid w:val="00451148"/>
    <w:rsid w:val="00454666"/>
    <w:rsid w:val="00466DA7"/>
    <w:rsid w:val="00472E28"/>
    <w:rsid w:val="004765E3"/>
    <w:rsid w:val="00494290"/>
    <w:rsid w:val="00496301"/>
    <w:rsid w:val="004A02BB"/>
    <w:rsid w:val="004A1DBF"/>
    <w:rsid w:val="004A38B8"/>
    <w:rsid w:val="004B3673"/>
    <w:rsid w:val="004B48BE"/>
    <w:rsid w:val="004B493E"/>
    <w:rsid w:val="004C5EFB"/>
    <w:rsid w:val="004D1B9A"/>
    <w:rsid w:val="004D4699"/>
    <w:rsid w:val="004D63F9"/>
    <w:rsid w:val="004D7209"/>
    <w:rsid w:val="004E1F9E"/>
    <w:rsid w:val="004E2B9E"/>
    <w:rsid w:val="004E6190"/>
    <w:rsid w:val="004F09F7"/>
    <w:rsid w:val="004F30B6"/>
    <w:rsid w:val="0050026F"/>
    <w:rsid w:val="00500DCA"/>
    <w:rsid w:val="00502892"/>
    <w:rsid w:val="005051A6"/>
    <w:rsid w:val="005060F8"/>
    <w:rsid w:val="00507291"/>
    <w:rsid w:val="00511005"/>
    <w:rsid w:val="0051134F"/>
    <w:rsid w:val="00513EA1"/>
    <w:rsid w:val="0053250F"/>
    <w:rsid w:val="00542A0B"/>
    <w:rsid w:val="005516B8"/>
    <w:rsid w:val="00553524"/>
    <w:rsid w:val="005630ED"/>
    <w:rsid w:val="005735A3"/>
    <w:rsid w:val="005745BC"/>
    <w:rsid w:val="00580DCB"/>
    <w:rsid w:val="00581EE9"/>
    <w:rsid w:val="005855D8"/>
    <w:rsid w:val="00591B11"/>
    <w:rsid w:val="00593947"/>
    <w:rsid w:val="00593D1C"/>
    <w:rsid w:val="00594042"/>
    <w:rsid w:val="00595779"/>
    <w:rsid w:val="00595A45"/>
    <w:rsid w:val="005A2398"/>
    <w:rsid w:val="005B191B"/>
    <w:rsid w:val="005B780B"/>
    <w:rsid w:val="005C78A4"/>
    <w:rsid w:val="005E1E3D"/>
    <w:rsid w:val="005E2A99"/>
    <w:rsid w:val="005F43D3"/>
    <w:rsid w:val="005F55C2"/>
    <w:rsid w:val="0060148A"/>
    <w:rsid w:val="00605E82"/>
    <w:rsid w:val="00607CA0"/>
    <w:rsid w:val="00616ACA"/>
    <w:rsid w:val="00630508"/>
    <w:rsid w:val="00632521"/>
    <w:rsid w:val="0063410D"/>
    <w:rsid w:val="006379CE"/>
    <w:rsid w:val="006410DD"/>
    <w:rsid w:val="006417F7"/>
    <w:rsid w:val="00646201"/>
    <w:rsid w:val="00654FD9"/>
    <w:rsid w:val="00655AE7"/>
    <w:rsid w:val="00656852"/>
    <w:rsid w:val="00673771"/>
    <w:rsid w:val="00674A6A"/>
    <w:rsid w:val="00677BDF"/>
    <w:rsid w:val="006953C2"/>
    <w:rsid w:val="0069701A"/>
    <w:rsid w:val="006A4992"/>
    <w:rsid w:val="006B500B"/>
    <w:rsid w:val="006C2990"/>
    <w:rsid w:val="006C4E5A"/>
    <w:rsid w:val="006D4F8A"/>
    <w:rsid w:val="006E015C"/>
    <w:rsid w:val="006E186A"/>
    <w:rsid w:val="006E19C9"/>
    <w:rsid w:val="00707B6E"/>
    <w:rsid w:val="00710628"/>
    <w:rsid w:val="00713193"/>
    <w:rsid w:val="007316E5"/>
    <w:rsid w:val="00753B3B"/>
    <w:rsid w:val="00756E9C"/>
    <w:rsid w:val="007633A8"/>
    <w:rsid w:val="00764546"/>
    <w:rsid w:val="0076539A"/>
    <w:rsid w:val="00770447"/>
    <w:rsid w:val="00772148"/>
    <w:rsid w:val="007724AD"/>
    <w:rsid w:val="007777BE"/>
    <w:rsid w:val="007952B4"/>
    <w:rsid w:val="007A0066"/>
    <w:rsid w:val="007A3A51"/>
    <w:rsid w:val="007B24E5"/>
    <w:rsid w:val="007B47DF"/>
    <w:rsid w:val="007C3EEC"/>
    <w:rsid w:val="007C4B56"/>
    <w:rsid w:val="007C7E7A"/>
    <w:rsid w:val="007D4D24"/>
    <w:rsid w:val="007E24B9"/>
    <w:rsid w:val="007E5F91"/>
    <w:rsid w:val="007E74BF"/>
    <w:rsid w:val="007F2A13"/>
    <w:rsid w:val="007F52F9"/>
    <w:rsid w:val="007F7989"/>
    <w:rsid w:val="008201A0"/>
    <w:rsid w:val="0082105C"/>
    <w:rsid w:val="008217A2"/>
    <w:rsid w:val="0083480C"/>
    <w:rsid w:val="00836A7C"/>
    <w:rsid w:val="00842B84"/>
    <w:rsid w:val="0085001D"/>
    <w:rsid w:val="00866B09"/>
    <w:rsid w:val="00876015"/>
    <w:rsid w:val="008767FE"/>
    <w:rsid w:val="00880261"/>
    <w:rsid w:val="008963BC"/>
    <w:rsid w:val="008A20B9"/>
    <w:rsid w:val="008A517F"/>
    <w:rsid w:val="008B1075"/>
    <w:rsid w:val="008B4356"/>
    <w:rsid w:val="008D5385"/>
    <w:rsid w:val="008E192C"/>
    <w:rsid w:val="008E3104"/>
    <w:rsid w:val="008E3193"/>
    <w:rsid w:val="008E4BC3"/>
    <w:rsid w:val="008F055B"/>
    <w:rsid w:val="008F0952"/>
    <w:rsid w:val="008F3A20"/>
    <w:rsid w:val="008F5896"/>
    <w:rsid w:val="008F7CED"/>
    <w:rsid w:val="00900347"/>
    <w:rsid w:val="0090135E"/>
    <w:rsid w:val="00902368"/>
    <w:rsid w:val="00905E94"/>
    <w:rsid w:val="009075E0"/>
    <w:rsid w:val="0090787C"/>
    <w:rsid w:val="00907EFB"/>
    <w:rsid w:val="00914062"/>
    <w:rsid w:val="009159AB"/>
    <w:rsid w:val="009159F0"/>
    <w:rsid w:val="00930A29"/>
    <w:rsid w:val="00956CD0"/>
    <w:rsid w:val="00960F60"/>
    <w:rsid w:val="0096170B"/>
    <w:rsid w:val="009647CC"/>
    <w:rsid w:val="00964E52"/>
    <w:rsid w:val="00966867"/>
    <w:rsid w:val="00967CB8"/>
    <w:rsid w:val="009707DE"/>
    <w:rsid w:val="0097173D"/>
    <w:rsid w:val="00982733"/>
    <w:rsid w:val="00986416"/>
    <w:rsid w:val="0099712E"/>
    <w:rsid w:val="009A6852"/>
    <w:rsid w:val="009B40AA"/>
    <w:rsid w:val="009B4921"/>
    <w:rsid w:val="009B783E"/>
    <w:rsid w:val="009B7B26"/>
    <w:rsid w:val="009E3129"/>
    <w:rsid w:val="009E4164"/>
    <w:rsid w:val="009E779F"/>
    <w:rsid w:val="009F665F"/>
    <w:rsid w:val="00A01B5F"/>
    <w:rsid w:val="00A0450F"/>
    <w:rsid w:val="00A124A2"/>
    <w:rsid w:val="00A235DE"/>
    <w:rsid w:val="00A30586"/>
    <w:rsid w:val="00A3099B"/>
    <w:rsid w:val="00A4141B"/>
    <w:rsid w:val="00A418A1"/>
    <w:rsid w:val="00A45570"/>
    <w:rsid w:val="00A47415"/>
    <w:rsid w:val="00A5627F"/>
    <w:rsid w:val="00A62627"/>
    <w:rsid w:val="00A639DE"/>
    <w:rsid w:val="00A64111"/>
    <w:rsid w:val="00A711FE"/>
    <w:rsid w:val="00A73788"/>
    <w:rsid w:val="00A83887"/>
    <w:rsid w:val="00A83B27"/>
    <w:rsid w:val="00A9396A"/>
    <w:rsid w:val="00A953CF"/>
    <w:rsid w:val="00A969CB"/>
    <w:rsid w:val="00AA29CD"/>
    <w:rsid w:val="00AA5252"/>
    <w:rsid w:val="00AB227F"/>
    <w:rsid w:val="00AB4166"/>
    <w:rsid w:val="00AC2CB9"/>
    <w:rsid w:val="00AC4B86"/>
    <w:rsid w:val="00AC7D88"/>
    <w:rsid w:val="00AC7F39"/>
    <w:rsid w:val="00AD3C50"/>
    <w:rsid w:val="00AE04C9"/>
    <w:rsid w:val="00AE597B"/>
    <w:rsid w:val="00B02527"/>
    <w:rsid w:val="00B0563F"/>
    <w:rsid w:val="00B10E5F"/>
    <w:rsid w:val="00B1264D"/>
    <w:rsid w:val="00B20ECD"/>
    <w:rsid w:val="00B2149F"/>
    <w:rsid w:val="00B45CE4"/>
    <w:rsid w:val="00B50328"/>
    <w:rsid w:val="00B504B8"/>
    <w:rsid w:val="00B52220"/>
    <w:rsid w:val="00B5640C"/>
    <w:rsid w:val="00B613C5"/>
    <w:rsid w:val="00B624E5"/>
    <w:rsid w:val="00B66416"/>
    <w:rsid w:val="00B67A6F"/>
    <w:rsid w:val="00B75256"/>
    <w:rsid w:val="00B779F4"/>
    <w:rsid w:val="00B8460E"/>
    <w:rsid w:val="00B90002"/>
    <w:rsid w:val="00B93FC0"/>
    <w:rsid w:val="00B97C4F"/>
    <w:rsid w:val="00BA0114"/>
    <w:rsid w:val="00BA0207"/>
    <w:rsid w:val="00BA14A9"/>
    <w:rsid w:val="00BA5CE8"/>
    <w:rsid w:val="00BA7965"/>
    <w:rsid w:val="00BB0A18"/>
    <w:rsid w:val="00BB0DD8"/>
    <w:rsid w:val="00BC0248"/>
    <w:rsid w:val="00BC0384"/>
    <w:rsid w:val="00BC2B6D"/>
    <w:rsid w:val="00BC5E45"/>
    <w:rsid w:val="00BC679F"/>
    <w:rsid w:val="00BD4CE9"/>
    <w:rsid w:val="00BE709B"/>
    <w:rsid w:val="00BF4117"/>
    <w:rsid w:val="00C0087F"/>
    <w:rsid w:val="00C01D8A"/>
    <w:rsid w:val="00C01ED6"/>
    <w:rsid w:val="00C14948"/>
    <w:rsid w:val="00C1662E"/>
    <w:rsid w:val="00C216CD"/>
    <w:rsid w:val="00C228B3"/>
    <w:rsid w:val="00C23201"/>
    <w:rsid w:val="00C2396E"/>
    <w:rsid w:val="00C30C41"/>
    <w:rsid w:val="00C358C6"/>
    <w:rsid w:val="00C36A67"/>
    <w:rsid w:val="00C451A4"/>
    <w:rsid w:val="00C54BED"/>
    <w:rsid w:val="00C60DD8"/>
    <w:rsid w:val="00C612DE"/>
    <w:rsid w:val="00C61D63"/>
    <w:rsid w:val="00C645D6"/>
    <w:rsid w:val="00C67A2B"/>
    <w:rsid w:val="00C70FAB"/>
    <w:rsid w:val="00C728CC"/>
    <w:rsid w:val="00C7482A"/>
    <w:rsid w:val="00C74F16"/>
    <w:rsid w:val="00C877DD"/>
    <w:rsid w:val="00C94E6F"/>
    <w:rsid w:val="00C955F1"/>
    <w:rsid w:val="00CA401F"/>
    <w:rsid w:val="00CA55C1"/>
    <w:rsid w:val="00CB4D3C"/>
    <w:rsid w:val="00CB74DE"/>
    <w:rsid w:val="00CC17F1"/>
    <w:rsid w:val="00CC237A"/>
    <w:rsid w:val="00CE7B7A"/>
    <w:rsid w:val="00CF205B"/>
    <w:rsid w:val="00CF2A7E"/>
    <w:rsid w:val="00D04141"/>
    <w:rsid w:val="00D1126B"/>
    <w:rsid w:val="00D11318"/>
    <w:rsid w:val="00D125D3"/>
    <w:rsid w:val="00D16504"/>
    <w:rsid w:val="00D22292"/>
    <w:rsid w:val="00D2429F"/>
    <w:rsid w:val="00D261D0"/>
    <w:rsid w:val="00D27208"/>
    <w:rsid w:val="00D27477"/>
    <w:rsid w:val="00D31C7C"/>
    <w:rsid w:val="00D5061C"/>
    <w:rsid w:val="00D55D1D"/>
    <w:rsid w:val="00D60116"/>
    <w:rsid w:val="00D60D0F"/>
    <w:rsid w:val="00D61A68"/>
    <w:rsid w:val="00D7475C"/>
    <w:rsid w:val="00D86E7A"/>
    <w:rsid w:val="00D87674"/>
    <w:rsid w:val="00D9162D"/>
    <w:rsid w:val="00D91FA7"/>
    <w:rsid w:val="00D9400D"/>
    <w:rsid w:val="00D9652F"/>
    <w:rsid w:val="00DA0376"/>
    <w:rsid w:val="00DA3541"/>
    <w:rsid w:val="00DB280F"/>
    <w:rsid w:val="00DB6D84"/>
    <w:rsid w:val="00DC2B53"/>
    <w:rsid w:val="00DD09E4"/>
    <w:rsid w:val="00DD726C"/>
    <w:rsid w:val="00DD7508"/>
    <w:rsid w:val="00DE5575"/>
    <w:rsid w:val="00DE646B"/>
    <w:rsid w:val="00DE7249"/>
    <w:rsid w:val="00DF35B4"/>
    <w:rsid w:val="00E033E3"/>
    <w:rsid w:val="00E04DFF"/>
    <w:rsid w:val="00E1080F"/>
    <w:rsid w:val="00E11A44"/>
    <w:rsid w:val="00E172D9"/>
    <w:rsid w:val="00E24671"/>
    <w:rsid w:val="00E24FDD"/>
    <w:rsid w:val="00E278B9"/>
    <w:rsid w:val="00E317DD"/>
    <w:rsid w:val="00E3184D"/>
    <w:rsid w:val="00E334BC"/>
    <w:rsid w:val="00E44A34"/>
    <w:rsid w:val="00E45F44"/>
    <w:rsid w:val="00E46C0D"/>
    <w:rsid w:val="00E47762"/>
    <w:rsid w:val="00E5000C"/>
    <w:rsid w:val="00E51305"/>
    <w:rsid w:val="00E51FFB"/>
    <w:rsid w:val="00E52655"/>
    <w:rsid w:val="00E55718"/>
    <w:rsid w:val="00E557E5"/>
    <w:rsid w:val="00E753A1"/>
    <w:rsid w:val="00E767A1"/>
    <w:rsid w:val="00E77FD3"/>
    <w:rsid w:val="00E810CB"/>
    <w:rsid w:val="00E82ABF"/>
    <w:rsid w:val="00E948BD"/>
    <w:rsid w:val="00E969AA"/>
    <w:rsid w:val="00EA1854"/>
    <w:rsid w:val="00EB4A5A"/>
    <w:rsid w:val="00EB769F"/>
    <w:rsid w:val="00EC08B2"/>
    <w:rsid w:val="00EC165F"/>
    <w:rsid w:val="00EC1937"/>
    <w:rsid w:val="00EC4BB0"/>
    <w:rsid w:val="00ED18E6"/>
    <w:rsid w:val="00ED32D2"/>
    <w:rsid w:val="00ED58EA"/>
    <w:rsid w:val="00EE3F9A"/>
    <w:rsid w:val="00EF6F15"/>
    <w:rsid w:val="00F046A0"/>
    <w:rsid w:val="00F05936"/>
    <w:rsid w:val="00F210B3"/>
    <w:rsid w:val="00F22E3A"/>
    <w:rsid w:val="00F22E65"/>
    <w:rsid w:val="00F3197E"/>
    <w:rsid w:val="00F31B89"/>
    <w:rsid w:val="00F37324"/>
    <w:rsid w:val="00F51F39"/>
    <w:rsid w:val="00F5601E"/>
    <w:rsid w:val="00F56E61"/>
    <w:rsid w:val="00F57E87"/>
    <w:rsid w:val="00F86BAF"/>
    <w:rsid w:val="00F908C3"/>
    <w:rsid w:val="00F93DA8"/>
    <w:rsid w:val="00F961E1"/>
    <w:rsid w:val="00F96B78"/>
    <w:rsid w:val="00F96DAD"/>
    <w:rsid w:val="00FA6BBC"/>
    <w:rsid w:val="00FA7DD7"/>
    <w:rsid w:val="00FB083E"/>
    <w:rsid w:val="00FB0A19"/>
    <w:rsid w:val="00FB5BEB"/>
    <w:rsid w:val="00FB61C9"/>
    <w:rsid w:val="00FB7686"/>
    <w:rsid w:val="00FD2EA5"/>
    <w:rsid w:val="00FD3B2A"/>
    <w:rsid w:val="00FD61C2"/>
    <w:rsid w:val="00FD6DF0"/>
    <w:rsid w:val="00FE217D"/>
    <w:rsid w:val="00FE58DE"/>
    <w:rsid w:val="00FF0E90"/>
    <w:rsid w:val="00FF11B6"/>
    <w:rsid w:val="00FF12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D797"/>
  <w15:chartTrackingRefBased/>
  <w15:docId w15:val="{5CDE2AC2-EA42-499D-8151-E116E15C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75"/>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uiPriority w:val="9"/>
    <w:semiHidden/>
    <w:unhideWhenUsed/>
    <w:qFormat/>
    <w:rsid w:val="003D4E5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73771"/>
    <w:pPr>
      <w:tabs>
        <w:tab w:val="center" w:pos="4320"/>
        <w:tab w:val="right" w:pos="8640"/>
      </w:tabs>
    </w:pPr>
    <w:rPr>
      <w:rFonts w:ascii="Arial" w:hAnsi="Arial"/>
      <w:lang w:val="en-ZA"/>
    </w:rPr>
  </w:style>
  <w:style w:type="character" w:customStyle="1" w:styleId="HeaderChar">
    <w:name w:val="Header Char"/>
    <w:basedOn w:val="DefaultParagraphFont"/>
    <w:link w:val="Header"/>
    <w:rsid w:val="00673771"/>
    <w:rPr>
      <w:rFonts w:ascii="Arial" w:eastAsia="Times New Roman" w:hAnsi="Arial" w:cs="Times New Roman"/>
      <w:sz w:val="20"/>
      <w:szCs w:val="20"/>
    </w:rPr>
  </w:style>
  <w:style w:type="paragraph" w:styleId="BodyTextIndent">
    <w:name w:val="Body Text Indent"/>
    <w:basedOn w:val="Normal"/>
    <w:link w:val="BodyTextIndentChar"/>
    <w:semiHidden/>
    <w:unhideWhenUsed/>
    <w:rsid w:val="00673771"/>
    <w:pPr>
      <w:ind w:left="2880" w:hanging="2880"/>
    </w:pPr>
    <w:rPr>
      <w:rFonts w:ascii="Arial" w:hAnsi="Arial" w:cs="Arial"/>
      <w:b/>
      <w:sz w:val="22"/>
      <w:szCs w:val="22"/>
      <w:lang w:val="en-GB" w:eastAsia="en-GB"/>
    </w:rPr>
  </w:style>
  <w:style w:type="character" w:customStyle="1" w:styleId="BodyTextIndentChar">
    <w:name w:val="Body Text Indent Char"/>
    <w:basedOn w:val="DefaultParagraphFont"/>
    <w:link w:val="BodyTextIndent"/>
    <w:semiHidden/>
    <w:rsid w:val="00673771"/>
    <w:rPr>
      <w:rFonts w:ascii="Arial" w:eastAsia="Times New Roman" w:hAnsi="Arial" w:cs="Arial"/>
      <w:b/>
      <w:lang w:val="en-GB" w:eastAsia="en-GB"/>
    </w:rPr>
  </w:style>
  <w:style w:type="paragraph" w:styleId="ListParagraph">
    <w:name w:val="List Paragraph"/>
    <w:basedOn w:val="Normal"/>
    <w:uiPriority w:val="34"/>
    <w:qFormat/>
    <w:rsid w:val="00673771"/>
    <w:pPr>
      <w:ind w:left="720"/>
      <w:contextualSpacing/>
    </w:pPr>
    <w:rPr>
      <w:sz w:val="24"/>
      <w:szCs w:val="24"/>
      <w:lang w:val="en-GB" w:eastAsia="en-GB"/>
    </w:rPr>
  </w:style>
  <w:style w:type="paragraph" w:styleId="Footer">
    <w:name w:val="footer"/>
    <w:basedOn w:val="Normal"/>
    <w:link w:val="FooterChar"/>
    <w:uiPriority w:val="99"/>
    <w:unhideWhenUsed/>
    <w:rsid w:val="00BD4CE9"/>
    <w:pPr>
      <w:tabs>
        <w:tab w:val="center" w:pos="4513"/>
        <w:tab w:val="right" w:pos="9026"/>
      </w:tabs>
    </w:pPr>
  </w:style>
  <w:style w:type="character" w:customStyle="1" w:styleId="FooterChar">
    <w:name w:val="Footer Char"/>
    <w:basedOn w:val="DefaultParagraphFont"/>
    <w:link w:val="Footer"/>
    <w:uiPriority w:val="99"/>
    <w:rsid w:val="00BD4CE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9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42"/>
    <w:rPr>
      <w:rFonts w:ascii="Segoe UI" w:eastAsia="Times New Roman" w:hAnsi="Segoe UI" w:cs="Segoe UI"/>
      <w:sz w:val="18"/>
      <w:szCs w:val="18"/>
      <w:lang w:val="en-US"/>
    </w:rPr>
  </w:style>
  <w:style w:type="character" w:customStyle="1" w:styleId="Heading3Char">
    <w:name w:val="Heading 3 Char"/>
    <w:basedOn w:val="DefaultParagraphFont"/>
    <w:link w:val="Heading3"/>
    <w:uiPriority w:val="9"/>
    <w:semiHidden/>
    <w:rsid w:val="003D4E53"/>
    <w:rPr>
      <w:rFonts w:asciiTheme="majorHAnsi" w:eastAsiaTheme="majorEastAsia" w:hAnsiTheme="majorHAnsi" w:cstheme="majorBidi"/>
      <w:color w:val="1F4D78" w:themeColor="accent1" w:themeShade="7F"/>
      <w:sz w:val="24"/>
      <w:szCs w:val="24"/>
      <w:lang w:val="en-US"/>
    </w:rPr>
  </w:style>
  <w:style w:type="paragraph" w:styleId="BodyTextIndent2">
    <w:name w:val="Body Text Indent 2"/>
    <w:basedOn w:val="Normal"/>
    <w:link w:val="BodyTextIndent2Char"/>
    <w:uiPriority w:val="99"/>
    <w:semiHidden/>
    <w:unhideWhenUsed/>
    <w:rsid w:val="00B20ECD"/>
    <w:pPr>
      <w:spacing w:after="120" w:line="480" w:lineRule="auto"/>
      <w:ind w:left="283"/>
    </w:pPr>
  </w:style>
  <w:style w:type="character" w:customStyle="1" w:styleId="BodyTextIndent2Char">
    <w:name w:val="Body Text Indent 2 Char"/>
    <w:basedOn w:val="DefaultParagraphFont"/>
    <w:link w:val="BodyTextIndent2"/>
    <w:uiPriority w:val="99"/>
    <w:semiHidden/>
    <w:rsid w:val="00B20ECD"/>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294FFA"/>
    <w:rPr>
      <w:color w:val="0563C1" w:themeColor="hyperlink"/>
      <w:u w:val="single"/>
    </w:rPr>
  </w:style>
  <w:style w:type="character" w:customStyle="1" w:styleId="UnresolvedMention">
    <w:name w:val="Unresolved Mention"/>
    <w:basedOn w:val="DefaultParagraphFont"/>
    <w:uiPriority w:val="99"/>
    <w:semiHidden/>
    <w:unhideWhenUsed/>
    <w:rsid w:val="00294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DDGTSS01@MISA.gov.za" TargetMode="External"/><Relationship Id="rId18" Type="http://schemas.openxmlformats.org/officeDocument/2006/relationships/hyperlink" Target="mailto:HR.TPLN06@MISA.gov.z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HR.APM05@MISA.gov.za" TargetMode="External"/><Relationship Id="rId2" Type="http://schemas.openxmlformats.org/officeDocument/2006/relationships/customXml" Target="../customXml/item2.xml"/><Relationship Id="rId16" Type="http://schemas.openxmlformats.org/officeDocument/2006/relationships/hyperlink" Target="mailto:HR.DPMC04@MISA.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DIF03@MISA.gov.za" TargetMode="External"/><Relationship Id="rId10" Type="http://schemas.openxmlformats.org/officeDocument/2006/relationships/endnotes" Target="endnotes.xml"/><Relationship Id="rId19" Type="http://schemas.openxmlformats.org/officeDocument/2006/relationships/hyperlink" Target="mailto:HR.SAO07@MISA.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DIF02@MISA.gov.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6495DA247627419422161320B722A6" ma:contentTypeVersion="11" ma:contentTypeDescription="Create a new document." ma:contentTypeScope="" ma:versionID="12b862fa2db8bd0f998e4013c6a9b491">
  <xsd:schema xmlns:xsd="http://www.w3.org/2001/XMLSchema" xmlns:xs="http://www.w3.org/2001/XMLSchema" xmlns:p="http://schemas.microsoft.com/office/2006/metadata/properties" xmlns:ns3="3c470221-4331-4d76-9cd7-7388361fe3a6" xmlns:ns4="dda53f98-a0cb-49cc-8a62-020cbba3ba17" targetNamespace="http://schemas.microsoft.com/office/2006/metadata/properties" ma:root="true" ma:fieldsID="e4f1587119b3a7bfda6914841dd2b893" ns3:_="" ns4:_="">
    <xsd:import namespace="3c470221-4331-4d76-9cd7-7388361fe3a6"/>
    <xsd:import namespace="dda53f98-a0cb-49cc-8a62-020cbba3ba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70221-4331-4d76-9cd7-7388361fe3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53f98-a0cb-49cc-8a62-020cbba3ba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1A102-9EFD-4B35-8268-8A2104675F7F}">
  <ds:schemaRefs>
    <ds:schemaRef ds:uri="http://schemas.microsoft.com/sharepoint/v3/contenttype/forms"/>
  </ds:schemaRefs>
</ds:datastoreItem>
</file>

<file path=customXml/itemProps2.xml><?xml version="1.0" encoding="utf-8"?>
<ds:datastoreItem xmlns:ds="http://schemas.openxmlformats.org/officeDocument/2006/customXml" ds:itemID="{CFA9116C-0DB2-46B2-BCC8-BB5D951A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70221-4331-4d76-9cd7-7388361fe3a6"/>
    <ds:schemaRef ds:uri="dda53f98-a0cb-49cc-8a62-020cbba3b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452EA-7E64-47EA-BEF7-BFF856881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D78C82-C028-438B-B257-80357CC5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 Malata</dc:creator>
  <cp:keywords/>
  <dc:description/>
  <cp:lastModifiedBy>Jeremia Malata</cp:lastModifiedBy>
  <cp:revision>88</cp:revision>
  <cp:lastPrinted>2019-12-03T13:43:00Z</cp:lastPrinted>
  <dcterms:created xsi:type="dcterms:W3CDTF">2019-10-28T13:20:00Z</dcterms:created>
  <dcterms:modified xsi:type="dcterms:W3CDTF">2019-12-20T10:30:00Z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0x0101008D6495DA247627419422161320B722A6</vt:lpwstr>
  </property>
</Properties>
</file>